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B9" w:rsidRPr="00A10C9C" w:rsidRDefault="00734CB9" w:rsidP="00734CB9">
      <w:pPr>
        <w:jc w:val="center"/>
        <w:rPr>
          <w:rFonts w:ascii="Arial" w:eastAsia="ＭＳ ゴシック" w:hAnsi="Arial" w:cs="Arial"/>
          <w:b/>
          <w:color w:val="70AD47" w:themeColor="accent6"/>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10C9C">
        <w:rPr>
          <w:rFonts w:ascii="Arial" w:eastAsia="ＭＳ ゴシック" w:hAnsi="Arial" w:cs="Arial"/>
          <w:b/>
          <w:color w:val="70AD47" w:themeColor="accent6"/>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4/18 </w:t>
      </w:r>
      <w:r w:rsidRPr="00A10C9C">
        <w:rPr>
          <w:rFonts w:ascii="Arial" w:eastAsia="ＭＳ ゴシック" w:hAnsi="Arial" w:cs="Arial"/>
          <w:b/>
          <w:color w:val="70AD47" w:themeColor="accent6"/>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エネルギー基本計画見直し</w:t>
      </w:r>
    </w:p>
    <w:p w:rsidR="00734CB9" w:rsidRPr="00A10C9C" w:rsidRDefault="00734CB9" w:rsidP="00734CB9">
      <w:pPr>
        <w:jc w:val="center"/>
        <w:rPr>
          <w:rFonts w:ascii="Arial" w:eastAsia="ＭＳ ゴシック" w:hAnsi="Arial" w:cs="Arial"/>
          <w:b/>
          <w:color w:val="70AD47" w:themeColor="accent6"/>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10C9C">
        <w:rPr>
          <w:rFonts w:ascii="Arial" w:eastAsia="ＭＳ ゴシック" w:hAnsi="Arial" w:cs="Arial"/>
          <w:b/>
          <w:color w:val="70AD47" w:themeColor="accent6"/>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民主的プロセスのありかたを問う</w:t>
      </w:r>
    </w:p>
    <w:p w:rsidR="00734CB9" w:rsidRDefault="00734CB9" w:rsidP="00734CB9"/>
    <w:p w:rsidR="00734CB9" w:rsidRDefault="00734CB9" w:rsidP="00734CB9">
      <w:r>
        <w:rPr>
          <w:rFonts w:hint="eastAsia"/>
        </w:rPr>
        <w:t>エネルギー基本計画見直しの議論はいよいよ大詰めを迎えています。</w:t>
      </w:r>
    </w:p>
    <w:p w:rsidR="00734CB9" w:rsidRDefault="00734CB9" w:rsidP="00734CB9">
      <w:r>
        <w:t>3月30日には「エネルギー情勢懇談会」で「2050年エネルギーシナリオの論点」がとりまとめられ、</w:t>
      </w:r>
    </w:p>
    <w:p w:rsidR="00734CB9" w:rsidRDefault="00734CB9" w:rsidP="00734CB9">
      <w:r>
        <w:rPr>
          <w:rFonts w:hint="eastAsia"/>
        </w:rPr>
        <w:t>「基本政策分科会」でも</w:t>
      </w:r>
      <w:r>
        <w:t>3月26日会合で「全体整理」が出されました。</w:t>
      </w:r>
    </w:p>
    <w:p w:rsidR="00734CB9" w:rsidRDefault="00734CB9" w:rsidP="00734CB9">
      <w:r>
        <w:rPr>
          <w:rFonts w:hint="eastAsia"/>
        </w:rPr>
        <w:t>いずれも</w:t>
      </w:r>
      <w:r w:rsidRPr="00865AF3">
        <w:rPr>
          <w:rFonts w:hint="eastAsia"/>
          <w:u w:val="single"/>
        </w:rPr>
        <w:t>再エネを「主力電源に」とはしているものの、原子力、石炭火力も引き続き重要電源として活用していく方向に大きな変更はありません</w:t>
      </w:r>
      <w:r>
        <w:rPr>
          <w:rFonts w:hint="eastAsia"/>
        </w:rPr>
        <w:t>。</w:t>
      </w:r>
    </w:p>
    <w:p w:rsidR="00734CB9" w:rsidRDefault="00734CB9" w:rsidP="00734CB9">
      <w:r>
        <w:rPr>
          <w:rFonts w:hint="eastAsia"/>
        </w:rPr>
        <w:t>今後、基本政策分科会での意見が取りまとめられ、その後パブコメなどが行われることが予想されます。</w:t>
      </w:r>
    </w:p>
    <w:p w:rsidR="00734CB9" w:rsidRDefault="00734CB9" w:rsidP="00734CB9">
      <w:r>
        <w:rPr>
          <w:rFonts w:ascii="Arial" w:hAnsi="Arial" w:cs="Arial"/>
          <w:noProof/>
          <w:color w:val="001BA0"/>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1552575" cy="1144905"/>
            <wp:effectExtent l="0" t="0" r="9525" b="0"/>
            <wp:wrapSquare wrapText="bothSides"/>
            <wp:docPr id="1" name="図 1" descr="菜の花 イラスト に対する画像結果">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菜の花 イラスト に対する画像結果">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一方、</w:t>
      </w:r>
      <w:r>
        <w:t>4月中旬には外務省の</w:t>
      </w:r>
      <w:r w:rsidRPr="00865AF3">
        <w:rPr>
          <w:u w:val="single"/>
        </w:rPr>
        <w:t>「気候変動に関する有識者会合」からの提言</w:t>
      </w:r>
      <w:r>
        <w:t>が出される予定で、再エネ中心、脱石炭・原発は限りなく低減という同会からの意見がどのように反映されるのかも注目すべき点です。</w:t>
      </w:r>
    </w:p>
    <w:p w:rsidR="0041657D" w:rsidRDefault="008C4FEC" w:rsidP="00734CB9">
      <w:r>
        <w:rPr>
          <w:rFonts w:hint="eastAsia"/>
        </w:rPr>
        <w:t>院内集会では、経済産業省</w:t>
      </w:r>
      <w:r w:rsidR="0041657D">
        <w:rPr>
          <w:rFonts w:hint="eastAsia"/>
        </w:rPr>
        <w:t>担当課に今後のプロセスや市民意見の反映プロセスについても質問します。</w:t>
      </w:r>
    </w:p>
    <w:p w:rsidR="00734CB9" w:rsidRDefault="00734CB9" w:rsidP="00734CB9">
      <w:pPr>
        <w:rPr>
          <w:rFonts w:hint="eastAsia"/>
        </w:rPr>
      </w:pPr>
      <w:r>
        <w:rPr>
          <w:rFonts w:ascii="ＭＳ ゴシック" w:eastAsia="ＭＳ ゴシック" w:hAnsi="ＭＳ ゴシック"/>
          <w:b/>
          <w:noProof/>
          <w:sz w:val="56"/>
          <w:szCs w:val="56"/>
        </w:rPr>
        <mc:AlternateContent>
          <mc:Choice Requires="wps">
            <w:drawing>
              <wp:anchor distT="0" distB="0" distL="114300" distR="114300" simplePos="0" relativeHeight="251659264" behindDoc="0" locked="0" layoutInCell="1" allowOverlap="1">
                <wp:simplePos x="0" y="0"/>
                <wp:positionH relativeFrom="page">
                  <wp:posOffset>573715</wp:posOffset>
                </wp:positionH>
                <wp:positionV relativeFrom="paragraph">
                  <wp:posOffset>149225</wp:posOffset>
                </wp:positionV>
                <wp:extent cx="6381085" cy="1114425"/>
                <wp:effectExtent l="19050" t="19050" r="39370" b="47625"/>
                <wp:wrapNone/>
                <wp:docPr id="2" name="正方形/長方形 2"/>
                <wp:cNvGraphicFramePr/>
                <a:graphic xmlns:a="http://schemas.openxmlformats.org/drawingml/2006/main">
                  <a:graphicData uri="http://schemas.microsoft.com/office/word/2010/wordprocessingShape">
                    <wps:wsp>
                      <wps:cNvSpPr/>
                      <wps:spPr>
                        <a:xfrm>
                          <a:off x="0" y="0"/>
                          <a:ext cx="6381085" cy="1114425"/>
                        </a:xfrm>
                        <a:prstGeom prst="rect">
                          <a:avLst/>
                        </a:prstGeom>
                        <a:no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2D0611" id="正方形/長方形 2" o:spid="_x0000_s1026" style="position:absolute;left:0;text-align:left;margin-left:45.15pt;margin-top:11.75pt;width:502.45pt;height:87.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" filled="f" strokecolor="#ffd966 [1943]" strokeweight="4.5pt">
                <w10:wrap anchorx="page"/>
              </v:rect>
            </w:pict>
          </mc:Fallback>
        </mc:AlternateContent>
      </w:r>
    </w:p>
    <w:p w:rsidR="00734CB9" w:rsidRPr="00734CB9" w:rsidRDefault="00734CB9" w:rsidP="00734CB9">
      <w:pPr>
        <w:rPr>
          <w:rFonts w:ascii="Arial" w:eastAsia="ＭＳ ゴシック" w:hAnsi="Arial" w:cs="Arial"/>
          <w:b/>
          <w:sz w:val="32"/>
          <w:szCs w:val="32"/>
        </w:rPr>
      </w:pPr>
      <w:r w:rsidRPr="00734CB9">
        <w:rPr>
          <w:rFonts w:ascii="Arial" w:eastAsia="ＭＳ ゴシック" w:hAnsi="Arial" w:cs="Arial"/>
          <w:b/>
          <w:sz w:val="32"/>
          <w:szCs w:val="32"/>
        </w:rPr>
        <w:t xml:space="preserve">日時：　</w:t>
      </w:r>
      <w:r w:rsidRPr="00734CB9">
        <w:rPr>
          <w:rFonts w:ascii="Arial" w:eastAsia="ＭＳ ゴシック" w:hAnsi="Arial" w:cs="Arial"/>
          <w:b/>
          <w:sz w:val="32"/>
          <w:szCs w:val="32"/>
        </w:rPr>
        <w:t>2018</w:t>
      </w:r>
      <w:r w:rsidRPr="00734CB9">
        <w:rPr>
          <w:rFonts w:ascii="Arial" w:eastAsia="ＭＳ ゴシック" w:hAnsi="Arial" w:cs="Arial"/>
          <w:b/>
          <w:sz w:val="32"/>
          <w:szCs w:val="32"/>
        </w:rPr>
        <w:t>年</w:t>
      </w:r>
      <w:r w:rsidRPr="00865AF3">
        <w:rPr>
          <w:rFonts w:ascii="Arial" w:eastAsia="ＭＳ ゴシック" w:hAnsi="Arial" w:cs="Arial"/>
          <w:b/>
          <w:sz w:val="56"/>
          <w:szCs w:val="56"/>
        </w:rPr>
        <w:t>4</w:t>
      </w:r>
      <w:r w:rsidRPr="00734CB9">
        <w:rPr>
          <w:rFonts w:ascii="Arial" w:eastAsia="ＭＳ ゴシック" w:hAnsi="Arial" w:cs="Arial"/>
          <w:b/>
          <w:sz w:val="32"/>
          <w:szCs w:val="32"/>
        </w:rPr>
        <w:t>月</w:t>
      </w:r>
      <w:r w:rsidRPr="00865AF3">
        <w:rPr>
          <w:rFonts w:ascii="Arial" w:eastAsia="ＭＳ ゴシック" w:hAnsi="Arial" w:cs="Arial"/>
          <w:b/>
          <w:sz w:val="56"/>
          <w:szCs w:val="56"/>
        </w:rPr>
        <w:t>18</w:t>
      </w:r>
      <w:r w:rsidRPr="00734CB9">
        <w:rPr>
          <w:rFonts w:ascii="Arial" w:eastAsia="ＭＳ ゴシック" w:hAnsi="Arial" w:cs="Arial"/>
          <w:b/>
          <w:sz w:val="32"/>
          <w:szCs w:val="32"/>
        </w:rPr>
        <w:t>日（水）</w:t>
      </w:r>
      <w:r w:rsidRPr="00865AF3">
        <w:rPr>
          <w:rFonts w:ascii="Arial" w:eastAsia="ＭＳ ゴシック" w:hAnsi="Arial" w:cs="Arial"/>
          <w:b/>
          <w:sz w:val="48"/>
          <w:szCs w:val="48"/>
        </w:rPr>
        <w:t>17:00</w:t>
      </w:r>
      <w:r w:rsidRPr="00865AF3">
        <w:rPr>
          <w:rFonts w:ascii="Arial" w:eastAsia="ＭＳ ゴシック" w:hAnsi="Arial" w:cs="Arial"/>
          <w:b/>
          <w:sz w:val="48"/>
          <w:szCs w:val="48"/>
        </w:rPr>
        <w:t>～</w:t>
      </w:r>
      <w:r w:rsidRPr="00865AF3">
        <w:rPr>
          <w:rFonts w:ascii="Arial" w:eastAsia="ＭＳ ゴシック" w:hAnsi="Arial" w:cs="Arial"/>
          <w:b/>
          <w:sz w:val="48"/>
          <w:szCs w:val="48"/>
        </w:rPr>
        <w:t>19:00</w:t>
      </w:r>
    </w:p>
    <w:p w:rsidR="00734CB9" w:rsidRPr="00734CB9" w:rsidRDefault="00734CB9" w:rsidP="00734CB9">
      <w:pPr>
        <w:rPr>
          <w:rFonts w:ascii="Arial" w:eastAsia="ＭＳ ゴシック" w:hAnsi="Arial" w:cs="Arial"/>
          <w:b/>
          <w:sz w:val="32"/>
          <w:szCs w:val="32"/>
        </w:rPr>
      </w:pPr>
      <w:r w:rsidRPr="00734CB9">
        <w:rPr>
          <w:rFonts w:ascii="Arial" w:eastAsia="ＭＳ ゴシック" w:hAnsi="Arial" w:cs="Arial"/>
          <w:b/>
          <w:sz w:val="32"/>
          <w:szCs w:val="32"/>
        </w:rPr>
        <w:t>場所：　参議院議員会館</w:t>
      </w:r>
      <w:r w:rsidRPr="00734CB9">
        <w:rPr>
          <w:rFonts w:ascii="Arial" w:eastAsia="ＭＳ ゴシック" w:hAnsi="Arial" w:cs="Arial"/>
          <w:b/>
          <w:sz w:val="32"/>
          <w:szCs w:val="32"/>
        </w:rPr>
        <w:t xml:space="preserve"> B104</w:t>
      </w:r>
      <w:r w:rsidRPr="00734CB9">
        <w:rPr>
          <w:rFonts w:ascii="Arial" w:eastAsia="ＭＳ ゴシック" w:hAnsi="Arial" w:cs="Arial"/>
          <w:b/>
          <w:sz w:val="32"/>
          <w:szCs w:val="32"/>
        </w:rPr>
        <w:t xml:space="preserve">　（最寄：永田町駅、国会議事堂前駅）</w:t>
      </w:r>
    </w:p>
    <w:p w:rsidR="00734CB9" w:rsidRDefault="00734CB9" w:rsidP="00734CB9"/>
    <w:p w:rsidR="00865AF3" w:rsidRDefault="00865AF3" w:rsidP="00734CB9"/>
    <w:p w:rsidR="00734CB9" w:rsidRPr="008C526F" w:rsidRDefault="00865AF3" w:rsidP="008C526F">
      <w:pPr>
        <w:rPr>
          <w:rFonts w:ascii="Arial" w:eastAsia="ＭＳ ゴシック" w:hAnsi="Arial" w:cs="Arial"/>
          <w:b/>
          <w:sz w:val="24"/>
          <w:szCs w:val="24"/>
        </w:rPr>
      </w:pPr>
      <w:r w:rsidRPr="008C526F">
        <w:rPr>
          <w:rFonts w:ascii="Arial" w:eastAsia="ＭＳ ゴシック" w:hAnsi="Arial" w:cs="Arial"/>
          <w:b/>
          <w:sz w:val="24"/>
          <w:szCs w:val="24"/>
        </w:rPr>
        <w:t>プログラム</w:t>
      </w:r>
      <w:r w:rsidR="00734CB9" w:rsidRPr="008C526F">
        <w:rPr>
          <w:rFonts w:ascii="Arial" w:eastAsia="ＭＳ ゴシック" w:hAnsi="Arial" w:cs="Arial"/>
          <w:b/>
          <w:sz w:val="24"/>
          <w:szCs w:val="24"/>
        </w:rPr>
        <w:t>（予定・調整中）：</w:t>
      </w:r>
    </w:p>
    <w:p w:rsidR="00734CB9" w:rsidRPr="008C526F" w:rsidRDefault="00865AF3" w:rsidP="008C526F">
      <w:pPr>
        <w:rPr>
          <w:rFonts w:ascii="Arial" w:eastAsia="ＭＳ ゴシック" w:hAnsi="Arial" w:cs="Arial"/>
          <w:b/>
          <w:sz w:val="24"/>
          <w:szCs w:val="24"/>
        </w:rPr>
      </w:pPr>
      <w:r w:rsidRPr="008C526F">
        <w:rPr>
          <w:rFonts w:ascii="Arial" w:eastAsia="ＭＳ ゴシック" w:hAnsi="Arial" w:cs="Arial"/>
          <w:b/>
          <w:sz w:val="24"/>
          <w:szCs w:val="24"/>
        </w:rPr>
        <w:t>・</w:t>
      </w:r>
      <w:r w:rsidR="00734CB9" w:rsidRPr="008C526F">
        <w:rPr>
          <w:rFonts w:ascii="Arial" w:eastAsia="ＭＳ ゴシック" w:hAnsi="Arial" w:cs="Arial"/>
          <w:b/>
          <w:sz w:val="24"/>
          <w:szCs w:val="24"/>
        </w:rPr>
        <w:t>2012</w:t>
      </w:r>
      <w:r w:rsidR="00734CB9" w:rsidRPr="008C526F">
        <w:rPr>
          <w:rFonts w:ascii="Arial" w:eastAsia="ＭＳ ゴシック" w:hAnsi="Arial" w:cs="Arial"/>
          <w:b/>
          <w:sz w:val="24"/>
          <w:szCs w:val="24"/>
        </w:rPr>
        <w:t>年の「国民的議論」について　　伊原智人さん（元国家戦略室担当）</w:t>
      </w:r>
    </w:p>
    <w:p w:rsidR="00734CB9" w:rsidRPr="008C526F" w:rsidRDefault="00865AF3" w:rsidP="008C526F">
      <w:pPr>
        <w:rPr>
          <w:rFonts w:ascii="Arial" w:eastAsia="ＭＳ ゴシック" w:hAnsi="Arial" w:cs="Arial"/>
          <w:b/>
          <w:sz w:val="24"/>
          <w:szCs w:val="24"/>
        </w:rPr>
      </w:pPr>
      <w:r w:rsidRPr="008C526F">
        <w:rPr>
          <w:rFonts w:ascii="Arial" w:eastAsia="ＭＳ ゴシック" w:hAnsi="Arial" w:cs="Arial"/>
          <w:b/>
          <w:sz w:val="24"/>
          <w:szCs w:val="24"/>
        </w:rPr>
        <w:t>・</w:t>
      </w:r>
      <w:r w:rsidR="00734CB9" w:rsidRPr="008C526F">
        <w:rPr>
          <w:rFonts w:ascii="Arial" w:eastAsia="ＭＳ ゴシック" w:hAnsi="Arial" w:cs="Arial"/>
          <w:b/>
          <w:sz w:val="24"/>
          <w:szCs w:val="24"/>
        </w:rPr>
        <w:t>外務省「気候変動に関する有識者会合」の議論について　山岸尚之さん（</w:t>
      </w:r>
      <w:r w:rsidR="00734CB9" w:rsidRPr="008C526F">
        <w:rPr>
          <w:rFonts w:ascii="Arial" w:eastAsia="ＭＳ ゴシック" w:hAnsi="Arial" w:cs="Arial"/>
          <w:b/>
          <w:sz w:val="24"/>
          <w:szCs w:val="24"/>
        </w:rPr>
        <w:t>WWF</w:t>
      </w:r>
      <w:r w:rsidR="00734CB9" w:rsidRPr="008C526F">
        <w:rPr>
          <w:rFonts w:ascii="Arial" w:eastAsia="ＭＳ ゴシック" w:hAnsi="Arial" w:cs="Arial"/>
          <w:b/>
          <w:sz w:val="24"/>
          <w:szCs w:val="24"/>
        </w:rPr>
        <w:t>ジャパン）</w:t>
      </w:r>
    </w:p>
    <w:p w:rsidR="00734CB9" w:rsidRPr="008C526F" w:rsidRDefault="00865AF3" w:rsidP="008C526F">
      <w:pPr>
        <w:rPr>
          <w:rFonts w:ascii="Arial" w:eastAsia="ＭＳ ゴシック" w:hAnsi="Arial" w:cs="Arial"/>
          <w:b/>
          <w:sz w:val="24"/>
          <w:szCs w:val="24"/>
        </w:rPr>
      </w:pPr>
      <w:r w:rsidRPr="008C526F">
        <w:rPr>
          <w:rFonts w:ascii="Arial" w:eastAsia="ＭＳ ゴシック" w:hAnsi="Arial" w:cs="Arial"/>
          <w:b/>
          <w:sz w:val="24"/>
          <w:szCs w:val="24"/>
        </w:rPr>
        <w:t>・</w:t>
      </w:r>
      <w:r w:rsidR="00734CB9" w:rsidRPr="008C526F">
        <w:rPr>
          <w:rFonts w:ascii="Arial" w:eastAsia="ＭＳ ゴシック" w:hAnsi="Arial" w:cs="Arial"/>
          <w:b/>
          <w:sz w:val="24"/>
          <w:szCs w:val="24"/>
        </w:rPr>
        <w:t>原発のコスト計算について　　松久保肇さん（原子力資料情報室）</w:t>
      </w:r>
    </w:p>
    <w:p w:rsidR="00734CB9" w:rsidRPr="008C526F" w:rsidRDefault="00865AF3" w:rsidP="008C526F">
      <w:pPr>
        <w:rPr>
          <w:rFonts w:ascii="Arial" w:eastAsia="ＭＳ ゴシック" w:hAnsi="Arial" w:cs="Arial" w:hint="eastAsia"/>
          <w:b/>
          <w:sz w:val="24"/>
          <w:szCs w:val="24"/>
        </w:rPr>
      </w:pPr>
      <w:r w:rsidRPr="008C526F">
        <w:rPr>
          <w:rFonts w:ascii="Arial" w:eastAsia="ＭＳ ゴシック" w:hAnsi="Arial" w:cs="Arial"/>
          <w:b/>
          <w:sz w:val="24"/>
          <w:szCs w:val="24"/>
        </w:rPr>
        <w:t>・経済産業省総合政策課</w:t>
      </w:r>
      <w:r w:rsidR="0041657D">
        <w:rPr>
          <w:rFonts w:ascii="Arial" w:eastAsia="ＭＳ ゴシック" w:hAnsi="Arial" w:cs="Arial" w:hint="eastAsia"/>
          <w:b/>
          <w:sz w:val="24"/>
          <w:szCs w:val="24"/>
        </w:rPr>
        <w:t>への質問</w:t>
      </w:r>
    </w:p>
    <w:p w:rsidR="00B8072D" w:rsidRPr="00B8072D" w:rsidRDefault="00865AF3" w:rsidP="00B8072D">
      <w:pPr>
        <w:rPr>
          <w:rFonts w:ascii="Arial" w:eastAsia="ＭＳ ゴシック" w:hAnsi="Arial" w:cs="Arial" w:hint="eastAsia"/>
          <w:b/>
          <w:sz w:val="24"/>
          <w:szCs w:val="24"/>
        </w:rPr>
      </w:pPr>
      <w:r w:rsidRPr="008C526F">
        <w:rPr>
          <w:rFonts w:ascii="Arial" w:eastAsia="ＭＳ ゴシック" w:hAnsi="Arial" w:cs="Arial"/>
          <w:b/>
          <w:sz w:val="24"/>
          <w:szCs w:val="24"/>
        </w:rPr>
        <w:t>・</w:t>
      </w:r>
      <w:r w:rsidR="0041657D">
        <w:rPr>
          <w:rFonts w:ascii="Arial" w:eastAsia="ＭＳ ゴシック" w:hAnsi="Arial" w:cs="Arial" w:hint="eastAsia"/>
          <w:b/>
          <w:sz w:val="24"/>
          <w:szCs w:val="24"/>
        </w:rPr>
        <w:t>市民の声は？署名呼びかけの中間共有</w:t>
      </w:r>
    </w:p>
    <w:p w:rsidR="00734CB9" w:rsidRPr="00B8072D" w:rsidRDefault="00734CB9" w:rsidP="00B8072D">
      <w:pPr>
        <w:ind w:leftChars="100" w:left="210"/>
        <w:rPr>
          <w:rFonts w:ascii="Arial" w:eastAsia="ＭＳ ゴシック" w:hAnsi="Arial" w:cs="Arial" w:hint="eastAsia"/>
          <w:b/>
          <w:sz w:val="24"/>
          <w:szCs w:val="24"/>
        </w:rPr>
      </w:pPr>
      <w:r w:rsidRPr="008C526F">
        <w:rPr>
          <w:rFonts w:ascii="Arial" w:eastAsia="ＭＳ ゴシック" w:hAnsi="Arial" w:cs="Arial"/>
          <w:b/>
          <w:sz w:val="24"/>
          <w:szCs w:val="24"/>
        </w:rPr>
        <w:t>ほか</w:t>
      </w:r>
    </w:p>
    <w:p w:rsidR="00B8072D" w:rsidRDefault="00B8072D" w:rsidP="00734CB9">
      <w:pPr>
        <w:rPr>
          <w:rFonts w:ascii="ＭＳ ゴシック" w:eastAsia="ＭＳ ゴシック" w:hAnsi="ＭＳ ゴシック"/>
        </w:rPr>
      </w:pPr>
    </w:p>
    <w:p w:rsidR="00734CB9" w:rsidRPr="008C526F" w:rsidRDefault="00734CB9" w:rsidP="00734CB9">
      <w:pPr>
        <w:rPr>
          <w:rFonts w:ascii="ＭＳ ゴシック" w:eastAsia="ＭＳ ゴシック" w:hAnsi="ＭＳ ゴシック"/>
        </w:rPr>
      </w:pPr>
      <w:r w:rsidRPr="008C526F">
        <w:rPr>
          <w:rFonts w:ascii="ＭＳ ゴシック" w:eastAsia="ＭＳ ゴシック" w:hAnsi="ＭＳ ゴシック" w:hint="eastAsia"/>
        </w:rPr>
        <w:t>主催：</w:t>
      </w:r>
      <w:r w:rsidRPr="008C526F">
        <w:rPr>
          <w:rFonts w:ascii="ＭＳ ゴシック" w:eastAsia="ＭＳ ゴシック" w:hAnsi="ＭＳ ゴシック"/>
        </w:rPr>
        <w:t>eシフト（脱原発・新しいエネルギー政策を実現する会）</w:t>
      </w:r>
      <w:r w:rsidRPr="008C526F">
        <w:rPr>
          <w:rFonts w:ascii="ＭＳ ゴシック" w:eastAsia="ＭＳ ゴシック" w:hAnsi="ＭＳ ゴシック" w:hint="eastAsia"/>
        </w:rPr>
        <w:t>、</w:t>
      </w:r>
      <w:r w:rsidRPr="008C526F">
        <w:rPr>
          <w:rFonts w:ascii="ＭＳ ゴシック" w:eastAsia="ＭＳ ゴシック" w:hAnsi="ＭＳ ゴシック"/>
        </w:rPr>
        <w:t>CAN Japan、グリーン連合</w:t>
      </w:r>
    </w:p>
    <w:p w:rsidR="0041657D" w:rsidRDefault="0041657D" w:rsidP="00734CB9"/>
    <w:p w:rsidR="00734CB9" w:rsidRDefault="00734CB9" w:rsidP="00734CB9">
      <w:r>
        <w:rPr>
          <w:rFonts w:hint="eastAsia"/>
        </w:rPr>
        <w:t>★まだの方はぜひ提出を！資源エネルギー庁「エネルギー政策に関する意見箱」</w:t>
      </w:r>
    </w:p>
    <w:p w:rsidR="00734CB9" w:rsidRDefault="00734CB9" w:rsidP="00734CB9">
      <w:r>
        <w:t>www.enecho.meti.go.jp/category/others/basic_plan/opinion/</w:t>
      </w:r>
    </w:p>
    <w:p w:rsidR="008C526F" w:rsidRDefault="0041657D" w:rsidP="00734CB9">
      <w:bookmarkStart w:id="0" w:name="_GoBack"/>
      <w:r>
        <w:rPr>
          <w:noProof/>
        </w:rPr>
        <w:drawing>
          <wp:anchor distT="0" distB="0" distL="114300" distR="114300" simplePos="0" relativeHeight="251660288" behindDoc="0" locked="0" layoutInCell="1" allowOverlap="1">
            <wp:simplePos x="0" y="0"/>
            <wp:positionH relativeFrom="margin">
              <wp:posOffset>3427095</wp:posOffset>
            </wp:positionH>
            <wp:positionV relativeFrom="paragraph">
              <wp:posOffset>5715</wp:posOffset>
            </wp:positionV>
            <wp:extent cx="2821305" cy="1588135"/>
            <wp:effectExtent l="0" t="0" r="0" b="0"/>
            <wp:wrapSquare wrapText="bothSides"/>
            <wp:docPr id="3" name="図 3" descr="https://assets.change.org/photos/6/aw/hb/vbAwhBoZCrOVjdn-800x450-noPad.jpg?151382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change.org/photos/6/aw/hb/vbAwhBoZCrOVjdn-800x450-noPad.jpg?15138257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305" cy="1588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4CB9">
        <w:rPr>
          <w:rFonts w:hint="eastAsia"/>
        </w:rPr>
        <w:t>★緊急署名：原発ゼロで日本の未来を切り拓く</w:t>
      </w:r>
    </w:p>
    <w:p w:rsidR="00734CB9" w:rsidRDefault="00865AF3" w:rsidP="00734CB9">
      <w:r>
        <w:rPr>
          <w:rFonts w:hint="eastAsia"/>
        </w:rPr>
        <w:t>（</w:t>
      </w:r>
      <w:r w:rsidR="008C4FEC">
        <w:rPr>
          <w:rFonts w:hint="eastAsia"/>
        </w:rPr>
        <w:t>5月下旬提出予定！</w:t>
      </w:r>
      <w:r>
        <w:rPr>
          <w:rFonts w:hint="eastAsia"/>
        </w:rPr>
        <w:t>）</w:t>
      </w:r>
      <w:r w:rsidR="00734CB9">
        <w:rPr>
          <w:rFonts w:hint="eastAsia"/>
        </w:rPr>
        <w:t>オンラインと紙で集めています。今すぐ署名（</w:t>
      </w:r>
      <w:r w:rsidR="00734CB9">
        <w:t>Change.org）</w:t>
      </w:r>
      <w:hyperlink r:id="rId7" w:history="1">
        <w:r w:rsidRPr="00FD082C">
          <w:rPr>
            <w:rStyle w:val="a3"/>
          </w:rPr>
          <w:t>http://ur0.link/HGoK</w:t>
        </w:r>
      </w:hyperlink>
    </w:p>
    <w:p w:rsidR="008C526F" w:rsidRDefault="00734CB9" w:rsidP="00734CB9">
      <w:r>
        <w:rPr>
          <w:rFonts w:hint="eastAsia"/>
        </w:rPr>
        <w:t>★参考「どうする？これからの日本のエネルギー」</w:t>
      </w:r>
    </w:p>
    <w:p w:rsidR="00CA3C6D" w:rsidRPr="00734CB9" w:rsidRDefault="00865AF3" w:rsidP="00734CB9">
      <w:pPr>
        <w:rPr>
          <w:rFonts w:hint="eastAsia"/>
        </w:rPr>
      </w:pPr>
      <w:r>
        <w:rPr>
          <w:rFonts w:hint="eastAsia"/>
        </w:rPr>
        <w:t>署名紙版</w:t>
      </w:r>
      <w:r w:rsidR="008C526F">
        <w:rPr>
          <w:rFonts w:hint="eastAsia"/>
        </w:rPr>
        <w:t>も</w:t>
      </w:r>
      <w:r w:rsidR="00734CB9">
        <w:t xml:space="preserve"> http://ene-rev.org/</w:t>
      </w:r>
    </w:p>
    <w:sectPr w:rsidR="00CA3C6D" w:rsidRPr="00734CB9" w:rsidSect="00865AF3">
      <w:pgSz w:w="11906" w:h="16838"/>
      <w:pgMar w:top="426" w:right="991"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B9"/>
    <w:rsid w:val="00166EE1"/>
    <w:rsid w:val="0032372F"/>
    <w:rsid w:val="0041657D"/>
    <w:rsid w:val="0049619A"/>
    <w:rsid w:val="00583088"/>
    <w:rsid w:val="006D69CF"/>
    <w:rsid w:val="00734CB9"/>
    <w:rsid w:val="008356B9"/>
    <w:rsid w:val="00865AF3"/>
    <w:rsid w:val="008C4FEC"/>
    <w:rsid w:val="008C526F"/>
    <w:rsid w:val="00A10C9C"/>
    <w:rsid w:val="00B15B62"/>
    <w:rsid w:val="00B8072D"/>
    <w:rsid w:val="00C539F1"/>
    <w:rsid w:val="00CA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869CCA"/>
  <w15:chartTrackingRefBased/>
  <w15:docId w15:val="{D1F837A1-573F-4EDD-97C8-EFE6AB08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AF3"/>
    <w:rPr>
      <w:color w:val="0563C1" w:themeColor="hyperlink"/>
      <w:u w:val="single"/>
    </w:rPr>
  </w:style>
  <w:style w:type="character" w:styleId="a4">
    <w:name w:val="Unresolved Mention"/>
    <w:basedOn w:val="a0"/>
    <w:uiPriority w:val="99"/>
    <w:semiHidden/>
    <w:unhideWhenUsed/>
    <w:rsid w:val="00865AF3"/>
    <w:rPr>
      <w:color w:val="808080"/>
      <w:shd w:val="clear" w:color="auto" w:fill="E6E6E6"/>
    </w:rPr>
  </w:style>
  <w:style w:type="paragraph" w:styleId="a5">
    <w:name w:val="Balloon Text"/>
    <w:basedOn w:val="a"/>
    <w:link w:val="a6"/>
    <w:uiPriority w:val="99"/>
    <w:semiHidden/>
    <w:unhideWhenUsed/>
    <w:rsid w:val="008C52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5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r0.link/HG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bing.com/images/search?view=detailV2&amp;ccid=oDSndbdR&amp;id=ACA0AFB5374A9AC3AC19330C41FB531C97DE2484&amp;thid=OIP.oDSndbdRF-JtgYLrGRoSOwHaFi&amp;q=%e8%8f%9c%e3%81%ae%e8%8a%b1+%e3%82%a4%e3%83%a9%e3%82%b9%e3%83%88&amp;simid=608019130491143472&amp;selectedIndex=31"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Yoshida</dc:creator>
  <cp:keywords/>
  <dc:description/>
  <cp:lastModifiedBy>Akiko Yoshida</cp:lastModifiedBy>
  <cp:revision>2</cp:revision>
  <cp:lastPrinted>2018-04-03T05:58:00Z</cp:lastPrinted>
  <dcterms:created xsi:type="dcterms:W3CDTF">2018-04-03T05:06:00Z</dcterms:created>
  <dcterms:modified xsi:type="dcterms:W3CDTF">2018-04-03T11:16:00Z</dcterms:modified>
</cp:coreProperties>
</file>