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636" w:type="dxa"/>
        <w:tblInd w:w="-176" w:type="dxa"/>
        <w:tblLayout w:type="fixed"/>
        <w:tblLook w:val="04A0" w:firstRow="1" w:lastRow="0" w:firstColumn="1" w:lastColumn="0" w:noHBand="0" w:noVBand="1"/>
      </w:tblPr>
      <w:tblGrid>
        <w:gridCol w:w="6663"/>
        <w:gridCol w:w="3973"/>
      </w:tblGrid>
      <w:tr w:rsidR="00A43897" w:rsidRPr="00092956" w14:paraId="2FE8E868" w14:textId="77777777" w:rsidTr="002769B3">
        <w:tc>
          <w:tcPr>
            <w:tcW w:w="10636" w:type="dxa"/>
            <w:gridSpan w:val="2"/>
          </w:tcPr>
          <w:p w14:paraId="04966766" w14:textId="0921B4EA" w:rsidR="00A43897" w:rsidRPr="00A63E00" w:rsidRDefault="00034AAB" w:rsidP="00F24A84">
            <w:pPr>
              <w:jc w:val="center"/>
              <w:rPr>
                <w:rFonts w:ascii="HG丸ｺﾞｼｯｸM-PRO" w:eastAsia="HG丸ｺﾞｼｯｸM-PRO" w:hAnsi="HG丸ｺﾞｼｯｸM-PRO"/>
                <w:sz w:val="32"/>
                <w:szCs w:val="32"/>
              </w:rPr>
            </w:pPr>
            <w:r w:rsidRPr="00A63E00">
              <w:rPr>
                <w:rFonts w:ascii="HG丸ｺﾞｼｯｸM-PRO" w:eastAsia="HG丸ｺﾞｼｯｸM-PRO" w:hAnsi="HG丸ｺﾞｼｯｸM-PRO" w:hint="eastAsia"/>
                <w:b/>
                <w:sz w:val="36"/>
                <w:szCs w:val="36"/>
              </w:rPr>
              <w:t>《</w:t>
            </w:r>
            <w:r w:rsidR="00935097" w:rsidRPr="00A63E00">
              <w:rPr>
                <w:rFonts w:ascii="HG丸ｺﾞｼｯｸM-PRO" w:eastAsia="HG丸ｺﾞｼｯｸM-PRO" w:hAnsi="HG丸ｺﾞｼｯｸM-PRO" w:hint="eastAsia"/>
                <w:b/>
                <w:sz w:val="36"/>
                <w:szCs w:val="36"/>
              </w:rPr>
              <w:t>リニアを止めるために</w:t>
            </w:r>
            <w:r w:rsidR="00A63E00" w:rsidRPr="00A63E00">
              <w:rPr>
                <w:rFonts w:ascii="HG丸ｺﾞｼｯｸM-PRO" w:eastAsia="HG丸ｺﾞｼｯｸM-PRO" w:hAnsi="HG丸ｺﾞｼｯｸM-PRO" w:hint="eastAsia"/>
                <w:b/>
                <w:sz w:val="36"/>
                <w:szCs w:val="36"/>
              </w:rPr>
              <w:t>−</w:t>
            </w:r>
            <w:r w:rsidR="00935097" w:rsidRPr="00A63E00">
              <w:rPr>
                <w:rFonts w:ascii="HG丸ｺﾞｼｯｸM-PRO" w:eastAsia="HG丸ｺﾞｼｯｸM-PRO" w:hAnsi="HG丸ｺﾞｼｯｸM-PRO" w:hint="eastAsia"/>
                <w:b/>
                <w:sz w:val="36"/>
                <w:szCs w:val="36"/>
              </w:rPr>
              <w:t>訴訟の</w:t>
            </w:r>
            <w:r w:rsidR="0097343F" w:rsidRPr="00A63E00">
              <w:rPr>
                <w:rFonts w:ascii="HG丸ｺﾞｼｯｸM-PRO" w:eastAsia="HG丸ｺﾞｼｯｸM-PRO" w:hAnsi="HG丸ｺﾞｼｯｸM-PRO" w:hint="eastAsia"/>
                <w:b/>
                <w:sz w:val="36"/>
                <w:szCs w:val="36"/>
              </w:rPr>
              <w:t>課題と</w:t>
            </w:r>
            <w:r w:rsidR="003B0C6B" w:rsidRPr="00A63E00">
              <w:rPr>
                <w:rFonts w:ascii="HG丸ｺﾞｼｯｸM-PRO" w:eastAsia="HG丸ｺﾞｼｯｸM-PRO" w:hAnsi="HG丸ｺﾞｼｯｸM-PRO" w:hint="eastAsia"/>
                <w:b/>
                <w:sz w:val="36"/>
                <w:szCs w:val="36"/>
              </w:rPr>
              <w:t>意義</w:t>
            </w:r>
            <w:r w:rsidRPr="00A63E00">
              <w:rPr>
                <w:rFonts w:ascii="HG丸ｺﾞｼｯｸM-PRO" w:eastAsia="HG丸ｺﾞｼｯｸM-PRO" w:hAnsi="HG丸ｺﾞｼｯｸM-PRO" w:hint="eastAsia"/>
                <w:b/>
                <w:sz w:val="36"/>
                <w:szCs w:val="36"/>
              </w:rPr>
              <w:t>》</w:t>
            </w:r>
          </w:p>
          <w:tbl>
            <w:tblPr>
              <w:tblStyle w:val="a3"/>
              <w:tblW w:w="10377" w:type="dxa"/>
              <w:tblInd w:w="5" w:type="dxa"/>
              <w:tblLayout w:type="fixed"/>
              <w:tblLook w:val="04A0" w:firstRow="1" w:lastRow="0" w:firstColumn="1" w:lastColumn="0" w:noHBand="0" w:noVBand="1"/>
            </w:tblPr>
            <w:tblGrid>
              <w:gridCol w:w="6125"/>
              <w:gridCol w:w="4252"/>
            </w:tblGrid>
            <w:tr w:rsidR="00A43897" w14:paraId="6FA6A4A8" w14:textId="77777777" w:rsidTr="00A63E00">
              <w:tc>
                <w:tcPr>
                  <w:tcW w:w="6125" w:type="dxa"/>
                  <w:tcBorders>
                    <w:top w:val="nil"/>
                    <w:left w:val="nil"/>
                    <w:bottom w:val="nil"/>
                  </w:tcBorders>
                </w:tcPr>
                <w:p w14:paraId="3D34829E" w14:textId="2283BAF2" w:rsidR="0097343F" w:rsidRPr="0097343F" w:rsidRDefault="0097343F" w:rsidP="00F203B6">
                  <w:pPr>
                    <w:rPr>
                      <w:rFonts w:asciiTheme="majorEastAsia" w:eastAsiaTheme="majorEastAsia" w:hAnsiTheme="majorEastAsia"/>
                      <w:sz w:val="24"/>
                      <w:szCs w:val="24"/>
                    </w:rPr>
                  </w:pPr>
                  <w:r>
                    <w:rPr>
                      <w:rFonts w:asciiTheme="majorEastAsia" w:eastAsiaTheme="majorEastAsia" w:hAnsiTheme="majorEastAsia"/>
                      <w:sz w:val="32"/>
                      <w:szCs w:val="32"/>
                    </w:rPr>
                    <w:t>2016</w:t>
                  </w:r>
                  <w:r>
                    <w:rPr>
                      <w:rFonts w:asciiTheme="majorEastAsia" w:eastAsiaTheme="majorEastAsia" w:hAnsiTheme="majorEastAsia" w:hint="eastAsia"/>
                      <w:sz w:val="32"/>
                      <w:szCs w:val="32"/>
                    </w:rPr>
                    <w:t>/</w:t>
                  </w:r>
                  <w:r>
                    <w:rPr>
                      <w:rFonts w:asciiTheme="majorEastAsia" w:eastAsiaTheme="majorEastAsia" w:hAnsiTheme="majorEastAsia"/>
                      <w:sz w:val="40"/>
                      <w:szCs w:val="40"/>
                    </w:rPr>
                    <w:t>11</w:t>
                  </w:r>
                  <w:r>
                    <w:rPr>
                      <w:rFonts w:asciiTheme="majorEastAsia" w:eastAsiaTheme="majorEastAsia" w:hAnsiTheme="majorEastAsia" w:hint="eastAsia"/>
                      <w:sz w:val="40"/>
                      <w:szCs w:val="40"/>
                    </w:rPr>
                    <w:t>/</w:t>
                  </w:r>
                  <w:r>
                    <w:rPr>
                      <w:rFonts w:asciiTheme="majorEastAsia" w:eastAsiaTheme="majorEastAsia" w:hAnsiTheme="majorEastAsia"/>
                      <w:sz w:val="40"/>
                      <w:szCs w:val="40"/>
                    </w:rPr>
                    <w:t>26</w:t>
                  </w:r>
                  <w:r w:rsidRPr="000B0800">
                    <w:rPr>
                      <w:rFonts w:asciiTheme="majorEastAsia" w:eastAsiaTheme="majorEastAsia" w:hAnsiTheme="majorEastAsia" w:hint="eastAsia"/>
                      <w:sz w:val="24"/>
                      <w:szCs w:val="24"/>
                    </w:rPr>
                    <w:t>（土）</w:t>
                  </w:r>
                  <w:r>
                    <w:rPr>
                      <w:rFonts w:asciiTheme="majorEastAsia" w:eastAsiaTheme="majorEastAsia" w:hAnsiTheme="majorEastAsia" w:hint="eastAsia"/>
                      <w:sz w:val="24"/>
                      <w:szCs w:val="24"/>
                    </w:rPr>
                    <w:t>午後２：00〜5：00</w:t>
                  </w:r>
                </w:p>
                <w:p w14:paraId="7288E170" w14:textId="57DF823F" w:rsidR="0097343F" w:rsidRPr="00320412" w:rsidRDefault="0097343F" w:rsidP="00F203B6">
                  <w:pPr>
                    <w:rPr>
                      <w:rFonts w:asciiTheme="majorEastAsia" w:eastAsiaTheme="majorEastAsia" w:hAnsiTheme="majorEastAsia" w:cs="Helvetica"/>
                      <w:sz w:val="24"/>
                      <w:szCs w:val="24"/>
                    </w:rPr>
                  </w:pPr>
                  <w:r>
                    <w:rPr>
                      <w:rFonts w:asciiTheme="majorEastAsia" w:eastAsiaTheme="majorEastAsia" w:hAnsiTheme="majorEastAsia" w:cs="Helvetica" w:hint="eastAsia"/>
                      <w:sz w:val="28"/>
                      <w:szCs w:val="28"/>
                    </w:rPr>
                    <w:t>講師：</w:t>
                  </w:r>
                  <w:r w:rsidRPr="00A63E00">
                    <w:rPr>
                      <w:rFonts w:asciiTheme="majorEastAsia" w:eastAsiaTheme="majorEastAsia" w:hAnsiTheme="majorEastAsia" w:cs="Helvetica" w:hint="eastAsia"/>
                      <w:sz w:val="32"/>
                      <w:szCs w:val="32"/>
                    </w:rPr>
                    <w:t>川村晃生</w:t>
                  </w:r>
                  <w:r>
                    <w:rPr>
                      <w:rFonts w:asciiTheme="majorEastAsia" w:eastAsiaTheme="majorEastAsia" w:hAnsiTheme="majorEastAsia" w:cs="Helvetica" w:hint="eastAsia"/>
                      <w:sz w:val="28"/>
                      <w:szCs w:val="28"/>
                    </w:rPr>
                    <w:t xml:space="preserve">　</w:t>
                  </w:r>
                  <w:r w:rsidRPr="00320412">
                    <w:rPr>
                      <w:rFonts w:asciiTheme="majorEastAsia" w:eastAsiaTheme="majorEastAsia" w:hAnsiTheme="majorEastAsia" w:cs="Helvetica" w:hint="eastAsia"/>
                      <w:sz w:val="24"/>
                      <w:szCs w:val="24"/>
                    </w:rPr>
                    <w:t>ストップリニア訴訟原告団長</w:t>
                  </w:r>
                </w:p>
                <w:p w14:paraId="349489AC" w14:textId="6040BE66" w:rsidR="0097343F" w:rsidRDefault="0097343F" w:rsidP="00F203B6">
                  <w:pPr>
                    <w:rPr>
                      <w:rFonts w:asciiTheme="majorEastAsia" w:eastAsiaTheme="majorEastAsia" w:hAnsiTheme="majorEastAsia" w:cs="Helvetica"/>
                      <w:sz w:val="24"/>
                      <w:szCs w:val="24"/>
                    </w:rPr>
                  </w:pPr>
                  <w:r w:rsidRPr="00320412">
                    <w:rPr>
                      <w:rFonts w:asciiTheme="majorEastAsia" w:eastAsiaTheme="majorEastAsia" w:hAnsiTheme="majorEastAsia" w:cs="Helvetica" w:hint="eastAsia"/>
                      <w:sz w:val="24"/>
                      <w:szCs w:val="24"/>
                    </w:rPr>
                    <w:t xml:space="preserve">　　　　　</w:t>
                  </w:r>
                  <w:r w:rsidR="00320412">
                    <w:rPr>
                      <w:rFonts w:asciiTheme="majorEastAsia" w:eastAsiaTheme="majorEastAsia" w:hAnsiTheme="majorEastAsia" w:cs="Helvetica" w:hint="eastAsia"/>
                      <w:sz w:val="24"/>
                      <w:szCs w:val="24"/>
                    </w:rPr>
                    <w:t xml:space="preserve">　　　　</w:t>
                  </w:r>
                  <w:r w:rsidRPr="00320412">
                    <w:rPr>
                      <w:rFonts w:asciiTheme="majorEastAsia" w:eastAsiaTheme="majorEastAsia" w:hAnsiTheme="majorEastAsia" w:cs="Helvetica" w:hint="eastAsia"/>
                      <w:sz w:val="24"/>
                      <w:szCs w:val="24"/>
                    </w:rPr>
                    <w:t xml:space="preserve">慶応大学名誉教授　</w:t>
                  </w:r>
                </w:p>
                <w:p w14:paraId="2ED52A9E" w14:textId="2D34A22A" w:rsidR="00320412" w:rsidRPr="00A63E00" w:rsidRDefault="00320412" w:rsidP="00A63E00">
                  <w:pPr>
                    <w:ind w:firstLineChars="100" w:firstLine="202"/>
                    <w:rPr>
                      <w:rFonts w:hint="eastAsia"/>
                      <w:sz w:val="22"/>
                      <w:szCs w:val="22"/>
                    </w:rPr>
                  </w:pPr>
                  <w:r w:rsidRPr="00A63E00">
                    <w:rPr>
                      <w:rFonts w:asciiTheme="majorEastAsia" w:eastAsiaTheme="majorEastAsia" w:hAnsiTheme="majorEastAsia" w:cs="Helvetica" w:hint="eastAsia"/>
                      <w:sz w:val="22"/>
                      <w:szCs w:val="22"/>
                    </w:rPr>
                    <w:t xml:space="preserve">　リニア裁判が始まりました</w:t>
                  </w:r>
                  <w:r w:rsidR="00A63E00">
                    <w:rPr>
                      <w:rFonts w:asciiTheme="majorEastAsia" w:eastAsiaTheme="majorEastAsia" w:hAnsiTheme="majorEastAsia" w:cs="Helvetica" w:hint="eastAsia"/>
                      <w:sz w:val="22"/>
                      <w:szCs w:val="22"/>
                    </w:rPr>
                    <w:t>（９月２３日）</w:t>
                  </w:r>
                  <w:r w:rsidRPr="00A63E00">
                    <w:rPr>
                      <w:rFonts w:asciiTheme="majorEastAsia" w:eastAsiaTheme="majorEastAsia" w:hAnsiTheme="majorEastAsia" w:cs="Helvetica" w:hint="eastAsia"/>
                      <w:sz w:val="22"/>
                      <w:szCs w:val="22"/>
                    </w:rPr>
                    <w:t>。冒頭意見陳述で川村原告団長は</w:t>
                  </w:r>
                  <w:r w:rsidR="00EE197C" w:rsidRPr="00A63E00">
                    <w:rPr>
                      <w:rFonts w:asciiTheme="majorEastAsia" w:eastAsiaTheme="majorEastAsia" w:hAnsiTheme="majorEastAsia" w:cs="Helvetica" w:hint="eastAsia"/>
                      <w:sz w:val="22"/>
                      <w:szCs w:val="22"/>
                    </w:rPr>
                    <w:t>これから法廷で何をどのように訴え闘って行くのかについて語りました。それは</w:t>
                  </w:r>
                  <w:r w:rsidRPr="00A63E00">
                    <w:rPr>
                      <w:rFonts w:asciiTheme="majorEastAsia" w:eastAsiaTheme="majorEastAsia" w:hAnsiTheme="majorEastAsia" w:cs="Helvetica" w:hint="eastAsia"/>
                      <w:sz w:val="22"/>
                      <w:szCs w:val="22"/>
                    </w:rPr>
                    <w:t>ある裁判での「万葉では飯は食えん」という建設推進の主張を批判し、</w:t>
                  </w:r>
                  <w:r w:rsidR="0033595D" w:rsidRPr="00A63E00">
                    <w:rPr>
                      <w:rFonts w:asciiTheme="majorEastAsia" w:eastAsiaTheme="majorEastAsia" w:hAnsiTheme="majorEastAsia" w:cs="Helvetica" w:hint="eastAsia"/>
                      <w:sz w:val="22"/>
                      <w:szCs w:val="22"/>
                    </w:rPr>
                    <w:t>「</w:t>
                  </w:r>
                  <w:r w:rsidRPr="00A63E00">
                    <w:rPr>
                      <w:rFonts w:asciiTheme="majorEastAsia" w:eastAsiaTheme="majorEastAsia" w:hAnsiTheme="majorEastAsia" w:cs="Helvetica" w:hint="eastAsia"/>
                      <w:sz w:val="22"/>
                      <w:szCs w:val="22"/>
                    </w:rPr>
                    <w:t>リニアの裁判は</w:t>
                  </w:r>
                  <w:r w:rsidR="0033595D" w:rsidRPr="00A63E00">
                    <w:rPr>
                      <w:rFonts w:asciiTheme="majorEastAsia" w:eastAsiaTheme="majorEastAsia" w:hAnsiTheme="majorEastAsia" w:hint="eastAsia"/>
                      <w:sz w:val="22"/>
                      <w:szCs w:val="22"/>
                    </w:rPr>
                    <w:t>経済力だけを絶対善と頼む人たちに対して、私たちは飯を食う以外の人生の意味を強力な武器としてこの裁判の根底に据えたいと思います。」</w:t>
                  </w:r>
                  <w:r w:rsidR="0033595D" w:rsidRPr="00A63E00">
                    <w:rPr>
                      <w:rFonts w:asciiTheme="majorEastAsia" w:eastAsiaTheme="majorEastAsia" w:hAnsiTheme="majorEastAsia" w:cs="Helvetica" w:hint="eastAsia"/>
                      <w:sz w:val="22"/>
                      <w:szCs w:val="22"/>
                    </w:rPr>
                    <w:t>と。</w:t>
                  </w:r>
                  <w:r w:rsidR="00FF6D42" w:rsidRPr="00A63E00">
                    <w:rPr>
                      <w:rFonts w:asciiTheme="majorEastAsia" w:eastAsiaTheme="majorEastAsia" w:hAnsiTheme="majorEastAsia" w:cs="Helvetica" w:hint="eastAsia"/>
                      <w:sz w:val="22"/>
                      <w:szCs w:val="22"/>
                    </w:rPr>
                    <w:t>法廷論争の基本姿勢を</w:t>
                  </w:r>
                  <w:r w:rsidR="008D1DE8" w:rsidRPr="00A63E00">
                    <w:rPr>
                      <w:rFonts w:asciiTheme="majorEastAsia" w:eastAsiaTheme="majorEastAsia" w:hAnsiTheme="majorEastAsia" w:cs="Helvetica" w:hint="eastAsia"/>
                      <w:sz w:val="22"/>
                      <w:szCs w:val="22"/>
                    </w:rPr>
                    <w:t>ともに学んでいきましょう。</w:t>
                  </w:r>
                </w:p>
                <w:p w14:paraId="3D23FA45" w14:textId="284506F4" w:rsidR="00A63E00" w:rsidRPr="00A63E00" w:rsidRDefault="0097343F" w:rsidP="00F203B6">
                  <w:pPr>
                    <w:rPr>
                      <w:rFonts w:asciiTheme="majorEastAsia" w:eastAsiaTheme="majorEastAsia" w:hAnsiTheme="majorEastAsia" w:hint="eastAsia"/>
                      <w:sz w:val="24"/>
                      <w:szCs w:val="24"/>
                    </w:rPr>
                  </w:pPr>
                  <w:r>
                    <w:rPr>
                      <w:rFonts w:hint="eastAsia"/>
                    </w:rPr>
                    <w:t xml:space="preserve">　　</w:t>
                  </w:r>
                  <w:r w:rsidR="00A63E00" w:rsidRPr="00A63E00">
                    <w:rPr>
                      <w:rFonts w:asciiTheme="majorEastAsia" w:eastAsiaTheme="majorEastAsia" w:hAnsiTheme="majorEastAsia" w:hint="eastAsia"/>
                      <w:sz w:val="24"/>
                      <w:szCs w:val="24"/>
                    </w:rPr>
                    <w:t>参加費1,000円　珈琲菓子付き</w:t>
                  </w:r>
                </w:p>
                <w:p w14:paraId="5C5CDF5F" w14:textId="0B8C1C11" w:rsidR="00B75084" w:rsidRPr="00B75084" w:rsidRDefault="00A43897" w:rsidP="00A43897">
                  <w:pPr>
                    <w:widowControl/>
                    <w:autoSpaceDE w:val="0"/>
                    <w:autoSpaceDN w:val="0"/>
                    <w:adjustRightIn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主催：リニア・市民ネット東京</w:t>
                  </w:r>
                </w:p>
              </w:tc>
              <w:tc>
                <w:tcPr>
                  <w:tcW w:w="4252" w:type="dxa"/>
                </w:tcPr>
                <w:p w14:paraId="16883278" w14:textId="77777777" w:rsidR="00A43897" w:rsidRDefault="0097343F" w:rsidP="00A43897">
                  <w:pPr>
                    <w:widowControl/>
                    <w:autoSpaceDE w:val="0"/>
                    <w:autoSpaceDN w:val="0"/>
                    <w:adjustRightInd w:val="0"/>
                    <w:jc w:val="left"/>
                    <w:rPr>
                      <w:rFonts w:ascii="Helvetica" w:hAnsi="Helvetica" w:cs="Helvetica" w:hint="eastAsia"/>
                    </w:rPr>
                  </w:pPr>
                  <w:r>
                    <w:rPr>
                      <w:rFonts w:eastAsia="Times New Roman"/>
                      <w:noProof/>
                    </w:rPr>
                    <w:drawing>
                      <wp:inline distT="0" distB="0" distL="0" distR="0" wp14:anchorId="531F8032" wp14:editId="6A2F21E8">
                        <wp:extent cx="2504787" cy="1879600"/>
                        <wp:effectExtent l="0" t="0" r="10160" b="0"/>
                        <wp:docPr id="1" name="sb-player" descr="http://www.cafe-verde.net/blog/upload-images/2016615211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player" descr="http://www.cafe-verde.net/blog/upload-images/20166152113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6541" cy="1880916"/>
                                </a:xfrm>
                                <a:prstGeom prst="rect">
                                  <a:avLst/>
                                </a:prstGeom>
                                <a:noFill/>
                                <a:ln>
                                  <a:noFill/>
                                </a:ln>
                              </pic:spPr>
                            </pic:pic>
                          </a:graphicData>
                        </a:graphic>
                      </wp:inline>
                    </w:drawing>
                  </w:r>
                </w:p>
                <w:p w14:paraId="7B80DF5F" w14:textId="77777777" w:rsidR="00FD2F8B" w:rsidRDefault="00FD2F8B" w:rsidP="00FD2F8B">
                  <w:pPr>
                    <w:rPr>
                      <w:rFonts w:asciiTheme="majorEastAsia" w:eastAsiaTheme="majorEastAsia" w:hAnsiTheme="majorEastAsia"/>
                      <w:sz w:val="28"/>
                      <w:szCs w:val="28"/>
                    </w:rPr>
                  </w:pPr>
                  <w:r w:rsidRPr="00034AAB">
                    <w:rPr>
                      <w:rFonts w:asciiTheme="majorEastAsia" w:eastAsiaTheme="majorEastAsia" w:hAnsiTheme="majorEastAsia" w:cs="Helvetica" w:hint="eastAsia"/>
                      <w:sz w:val="28"/>
                      <w:szCs w:val="28"/>
                    </w:rPr>
                    <w:t>会場</w:t>
                  </w:r>
                  <w:r w:rsidRPr="00034AAB">
                    <w:rPr>
                      <w:rFonts w:asciiTheme="majorEastAsia" w:eastAsiaTheme="majorEastAsia" w:hAnsiTheme="majorEastAsia" w:cs="Helvetica"/>
                      <w:sz w:val="28"/>
                      <w:szCs w:val="28"/>
                    </w:rPr>
                    <w:t>:</w:t>
                  </w:r>
                  <w:r>
                    <w:rPr>
                      <w:rFonts w:hint="eastAsia"/>
                    </w:rPr>
                    <w:t xml:space="preserve"> </w:t>
                  </w:r>
                  <w:r w:rsidRPr="0097343F">
                    <w:rPr>
                      <w:rFonts w:ascii="HG丸ｺﾞｼｯｸM-PRO" w:eastAsia="HG丸ｺﾞｼｯｸM-PRO" w:hAnsi="HG丸ｺﾞｼｯｸM-PRO" w:hint="eastAsia"/>
                      <w:sz w:val="28"/>
                      <w:szCs w:val="28"/>
                    </w:rPr>
                    <w:t>カフェ　ヴェルデ</w:t>
                  </w:r>
                </w:p>
                <w:p w14:paraId="1A0627BD" w14:textId="55A20A68" w:rsidR="00FD2F8B" w:rsidRPr="008D1DE8" w:rsidRDefault="00FD2F8B" w:rsidP="00FD2F8B">
                  <w:r w:rsidRPr="008D1DE8">
                    <w:rPr>
                      <w:rFonts w:hint="eastAsia"/>
                    </w:rPr>
                    <w:t>所在地</w:t>
                  </w:r>
                  <w:r w:rsidR="00F24A84" w:rsidRPr="008D1DE8">
                    <w:rPr>
                      <w:rFonts w:hint="eastAsia"/>
                    </w:rPr>
                    <w:t>：</w:t>
                  </w:r>
                  <w:r w:rsidRPr="008D1DE8">
                    <w:t>大田区山王</w:t>
                  </w:r>
                  <w:r w:rsidRPr="008D1DE8">
                    <w:t>3-7-3</w:t>
                  </w:r>
                </w:p>
                <w:p w14:paraId="264E316B" w14:textId="383CF24C" w:rsidR="00FD2F8B" w:rsidRPr="008D1DE8" w:rsidRDefault="00FD2F8B" w:rsidP="00FD2F8B">
                  <w:r w:rsidRPr="008D1DE8">
                    <w:t>大森駅より徒歩</w:t>
                  </w:r>
                  <w:r w:rsidRPr="008D1DE8">
                    <w:t>10</w:t>
                  </w:r>
                  <w:r w:rsidRPr="008D1DE8">
                    <w:t>分『大森郵便局』</w:t>
                  </w:r>
                  <w:r w:rsidRPr="008D1DE8">
                    <w:rPr>
                      <w:rFonts w:hint="eastAsia"/>
                    </w:rPr>
                    <w:t>を左折</w:t>
                  </w:r>
                  <w:r w:rsidRPr="008D1DE8">
                    <w:t>1</w:t>
                  </w:r>
                  <w:r w:rsidRPr="008D1DE8">
                    <w:t>分</w:t>
                  </w:r>
                </w:p>
                <w:p w14:paraId="71F21899" w14:textId="44762E78" w:rsidR="00FD2F8B" w:rsidRPr="00F24A84" w:rsidRDefault="00FD2F8B" w:rsidP="00F24A84">
                  <w:pPr>
                    <w:rPr>
                      <w:rFonts w:hint="eastAsia"/>
                    </w:rPr>
                  </w:pPr>
                  <w:r w:rsidRPr="008D1DE8">
                    <w:t>電話</w:t>
                  </w:r>
                  <w:r w:rsidRPr="008D1DE8">
                    <w:t>03-5709-7520</w:t>
                  </w:r>
                </w:p>
              </w:tc>
            </w:tr>
          </w:tbl>
          <w:p w14:paraId="6707C3A1" w14:textId="77777777" w:rsidR="00A43897" w:rsidRPr="00092956" w:rsidRDefault="00A43897" w:rsidP="00A4389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申し込み・</w:t>
            </w:r>
            <w:r w:rsidRPr="00092956">
              <w:rPr>
                <w:rFonts w:ascii="ＭＳ Ｐゴシック" w:eastAsia="ＭＳ Ｐゴシック" w:hAnsi="ＭＳ Ｐゴシック" w:hint="eastAsia"/>
                <w:sz w:val="22"/>
                <w:szCs w:val="22"/>
              </w:rPr>
              <w:t xml:space="preserve">連絡先　電話042−565−7478（かけひ）　</w:t>
            </w:r>
            <w:r w:rsidRPr="00092956">
              <w:rPr>
                <w:rFonts w:ascii="ＭＳ Ｐゴシック" w:eastAsia="ＭＳ Ｐゴシック" w:hAnsi="ＭＳ Ｐゴシック"/>
                <w:sz w:val="22"/>
                <w:szCs w:val="22"/>
              </w:rPr>
              <w:t>090-9156-0313(</w:t>
            </w:r>
            <w:r w:rsidRPr="00092956">
              <w:rPr>
                <w:rFonts w:ascii="ＭＳ Ｐゴシック" w:eastAsia="ＭＳ Ｐゴシック" w:hAnsi="ＭＳ Ｐゴシック" w:hint="eastAsia"/>
                <w:sz w:val="22"/>
                <w:szCs w:val="22"/>
              </w:rPr>
              <w:t>奈須</w:t>
            </w:r>
            <w:r w:rsidRPr="00092956">
              <w:rPr>
                <w:rFonts w:ascii="ＭＳ Ｐゴシック" w:eastAsia="ＭＳ Ｐゴシック" w:hAnsi="ＭＳ Ｐゴシック"/>
                <w:sz w:val="22"/>
                <w:szCs w:val="22"/>
              </w:rPr>
              <w:t>)</w:t>
            </w:r>
            <w:r w:rsidRPr="00092956">
              <w:rPr>
                <w:rFonts w:ascii="ＭＳ Ｐゴシック" w:eastAsia="ＭＳ Ｐゴシック" w:hAnsi="ＭＳ Ｐゴシック" w:hint="eastAsia"/>
                <w:sz w:val="22"/>
                <w:szCs w:val="22"/>
              </w:rPr>
              <w:t xml:space="preserve"> メール：</w:t>
            </w:r>
            <w:r w:rsidRPr="00092956">
              <w:rPr>
                <w:rFonts w:ascii="ＭＳ Ｐゴシック" w:eastAsia="ＭＳ Ｐゴシック" w:hAnsi="ＭＳ Ｐゴシック"/>
                <w:sz w:val="22"/>
                <w:szCs w:val="22"/>
              </w:rPr>
              <w:t>tez7@nifty.com</w:t>
            </w:r>
          </w:p>
        </w:tc>
      </w:tr>
      <w:tr w:rsidR="00521D9A" w14:paraId="513C1946" w14:textId="77777777" w:rsidTr="002769B3">
        <w:tc>
          <w:tcPr>
            <w:tcW w:w="10636" w:type="dxa"/>
            <w:gridSpan w:val="2"/>
          </w:tcPr>
          <w:p w14:paraId="7BF829BE" w14:textId="0015B642" w:rsidR="0033595D" w:rsidRPr="00A63E00" w:rsidRDefault="0033595D" w:rsidP="00A63E00">
            <w:pPr>
              <w:widowControl/>
              <w:autoSpaceDE w:val="0"/>
              <w:autoSpaceDN w:val="0"/>
              <w:adjustRightInd w:val="0"/>
              <w:jc w:val="center"/>
              <w:rPr>
                <w:rFonts w:ascii="HG丸ｺﾞｼｯｸM-PRO" w:eastAsia="HG丸ｺﾞｼｯｸM-PRO" w:hAnsi="HG丸ｺﾞｼｯｸM-PRO" w:cs="Helvetica" w:hint="eastAsia"/>
                <w:b/>
                <w:sz w:val="36"/>
                <w:szCs w:val="36"/>
              </w:rPr>
            </w:pPr>
            <w:r w:rsidRPr="00A63E00">
              <w:rPr>
                <w:rFonts w:ascii="HG丸ｺﾞｼｯｸM-PRO" w:eastAsia="HG丸ｺﾞｼｯｸM-PRO" w:hAnsi="HG丸ｺﾞｼｯｸM-PRO" w:cs="Helvetica" w:hint="eastAsia"/>
                <w:b/>
                <w:sz w:val="36"/>
                <w:szCs w:val="36"/>
              </w:rPr>
              <w:t>《ストップ！リニア訴訟の勝利のために》</w:t>
            </w:r>
          </w:p>
          <w:p w14:paraId="0A7B6324" w14:textId="67FF56DE" w:rsidR="00FD2F8B" w:rsidRPr="00FD2F8B" w:rsidRDefault="00FD2F8B" w:rsidP="0033595D">
            <w:pPr>
              <w:widowControl/>
              <w:autoSpaceDE w:val="0"/>
              <w:autoSpaceDN w:val="0"/>
              <w:adjustRightInd w:val="0"/>
              <w:jc w:val="left"/>
              <w:rPr>
                <w:rFonts w:ascii="HG丸ｺﾞｼｯｸM-PRO" w:eastAsia="HG丸ｺﾞｼｯｸM-PRO" w:hAnsi="HG丸ｺﾞｼｯｸM-PRO" w:cs="Helvetica" w:hint="eastAsia"/>
                <w:sz w:val="32"/>
                <w:szCs w:val="32"/>
              </w:rPr>
            </w:pPr>
            <w:r w:rsidRPr="00FD2F8B">
              <w:rPr>
                <w:rFonts w:ascii="HG丸ｺﾞｼｯｸM-PRO" w:eastAsia="HG丸ｺﾞｼｯｸM-PRO" w:hAnsi="HG丸ｺﾞｼｯｸM-PRO" w:cs="Helvetica" w:hint="eastAsia"/>
                <w:sz w:val="32"/>
                <w:szCs w:val="32"/>
              </w:rPr>
              <w:t xml:space="preserve">　</w:t>
            </w:r>
            <w:r w:rsidR="00A63E00">
              <w:rPr>
                <w:rFonts w:ascii="HG丸ｺﾞｼｯｸM-PRO" w:eastAsia="HG丸ｺﾞｼｯｸM-PRO" w:hAnsi="HG丸ｺﾞｼｯｸM-PRO" w:cs="Helvetica" w:hint="eastAsia"/>
                <w:sz w:val="32"/>
                <w:szCs w:val="32"/>
              </w:rPr>
              <w:t xml:space="preserve">　　　　　　　</w:t>
            </w:r>
            <w:r w:rsidRPr="00FD2F8B">
              <w:rPr>
                <w:rFonts w:ascii="HG丸ｺﾞｼｯｸM-PRO" w:eastAsia="HG丸ｺﾞｼｯｸM-PRO" w:hAnsi="HG丸ｺﾞｼｯｸM-PRO" w:cs="Helvetica" w:hint="eastAsia"/>
                <w:sz w:val="32"/>
                <w:szCs w:val="32"/>
              </w:rPr>
              <w:t>関島保雄弁護団長による報告学習会</w:t>
            </w:r>
          </w:p>
          <w:p w14:paraId="09C55AE7" w14:textId="4F56ACE0" w:rsidR="0033595D" w:rsidRPr="0055495A" w:rsidRDefault="0033595D" w:rsidP="0033595D">
            <w:pPr>
              <w:widowControl/>
              <w:autoSpaceDE w:val="0"/>
              <w:autoSpaceDN w:val="0"/>
              <w:adjustRightInd w:val="0"/>
              <w:jc w:val="left"/>
              <w:rPr>
                <w:rFonts w:ascii="Helvetica" w:hAnsi="Helvetica" w:cs="Helvetica" w:hint="eastAsia"/>
                <w:sz w:val="28"/>
                <w:szCs w:val="28"/>
              </w:rPr>
            </w:pPr>
            <w:r w:rsidRPr="00FD2F8B">
              <w:rPr>
                <w:rFonts w:ascii="ＤＦＰ太丸ゴシック体" w:eastAsia="ＤＦＰ太丸ゴシック体" w:hAnsi="Helvetica" w:cs="Helvetica" w:hint="eastAsia"/>
                <w:sz w:val="28"/>
                <w:szCs w:val="28"/>
              </w:rPr>
              <w:t>《土と平和の祭典》</w:t>
            </w:r>
            <w:r>
              <w:rPr>
                <w:rFonts w:ascii="Helvetica" w:hAnsi="Helvetica" w:cs="Helvetica" w:hint="eastAsia"/>
                <w:sz w:val="22"/>
                <w:szCs w:val="22"/>
              </w:rPr>
              <w:t>（前ページ）</w:t>
            </w:r>
            <w:r w:rsidRPr="0055495A">
              <w:rPr>
                <w:rFonts w:asciiTheme="minorHAnsi" w:hAnsiTheme="minorHAnsi" w:cs="Helvetica"/>
                <w:sz w:val="32"/>
                <w:szCs w:val="32"/>
              </w:rPr>
              <w:t>10</w:t>
            </w:r>
            <w:r w:rsidRPr="0055495A">
              <w:rPr>
                <w:rFonts w:asciiTheme="minorHAnsi" w:hAnsiTheme="minorHAnsi" w:cs="Helvetica"/>
                <w:sz w:val="32"/>
                <w:szCs w:val="32"/>
              </w:rPr>
              <w:t>月</w:t>
            </w:r>
            <w:r w:rsidRPr="0055495A">
              <w:rPr>
                <w:rFonts w:asciiTheme="minorHAnsi" w:hAnsiTheme="minorHAnsi" w:cs="Helvetica"/>
                <w:sz w:val="32"/>
                <w:szCs w:val="32"/>
              </w:rPr>
              <w:t>16</w:t>
            </w:r>
            <w:r w:rsidRPr="0055495A">
              <w:rPr>
                <w:rFonts w:asciiTheme="minorHAnsi" w:hAnsiTheme="minorHAnsi" w:cs="Helvetica"/>
                <w:sz w:val="32"/>
                <w:szCs w:val="32"/>
              </w:rPr>
              <w:t>日</w:t>
            </w:r>
            <w:r w:rsidR="0055495A">
              <w:rPr>
                <w:rFonts w:asciiTheme="minorHAnsi" w:hAnsiTheme="minorHAnsi" w:cs="Helvetica" w:hint="eastAsia"/>
                <w:sz w:val="32"/>
                <w:szCs w:val="32"/>
              </w:rPr>
              <w:t>（日）</w:t>
            </w:r>
            <w:r w:rsidRPr="002769B3">
              <w:rPr>
                <w:rFonts w:asciiTheme="minorEastAsia" w:eastAsiaTheme="minorEastAsia" w:hAnsiTheme="minorEastAsia" w:cs="Helvetica"/>
                <w:sz w:val="28"/>
                <w:szCs w:val="28"/>
              </w:rPr>
              <w:t>午後1</w:t>
            </w:r>
            <w:r w:rsidR="00FD2F8B" w:rsidRPr="002769B3">
              <w:rPr>
                <w:rFonts w:asciiTheme="minorEastAsia" w:eastAsiaTheme="minorEastAsia" w:hAnsiTheme="minorEastAsia" w:cs="Helvetica"/>
                <w:sz w:val="28"/>
                <w:szCs w:val="28"/>
              </w:rPr>
              <w:t>時から２時まで</w:t>
            </w:r>
          </w:p>
          <w:p w14:paraId="2FBBC332" w14:textId="35DA6602" w:rsidR="00EE197C" w:rsidRPr="00FD2F8B" w:rsidRDefault="00FD2F8B" w:rsidP="00FD2F8B">
            <w:pPr>
              <w:widowControl/>
              <w:autoSpaceDE w:val="0"/>
              <w:autoSpaceDN w:val="0"/>
              <w:adjustRightInd w:val="0"/>
              <w:jc w:val="left"/>
              <w:rPr>
                <w:rFonts w:asciiTheme="majorEastAsia" w:eastAsiaTheme="majorEastAsia" w:hAnsiTheme="majorEastAsia" w:cs="Helvetica" w:hint="eastAsia"/>
                <w:sz w:val="24"/>
                <w:szCs w:val="24"/>
              </w:rPr>
            </w:pPr>
            <w:r w:rsidRPr="00FD2F8B">
              <w:rPr>
                <w:rFonts w:asciiTheme="majorEastAsia" w:eastAsiaTheme="majorEastAsia" w:hAnsiTheme="majorEastAsia" w:cs="Helvetica"/>
                <w:sz w:val="24"/>
                <w:szCs w:val="24"/>
              </w:rPr>
              <w:t>場所は日比谷公園</w:t>
            </w:r>
            <w:r w:rsidRPr="00FD2F8B">
              <w:rPr>
                <w:rFonts w:asciiTheme="majorEastAsia" w:eastAsiaTheme="majorEastAsia" w:hAnsiTheme="majorEastAsia" w:cs="Helvetica" w:hint="eastAsia"/>
                <w:sz w:val="24"/>
                <w:szCs w:val="24"/>
              </w:rPr>
              <w:t>の祭典会場内、</w:t>
            </w:r>
            <w:r w:rsidR="0033595D" w:rsidRPr="00FD2F8B">
              <w:rPr>
                <w:rFonts w:asciiTheme="majorEastAsia" w:eastAsiaTheme="majorEastAsia" w:hAnsiTheme="majorEastAsia" w:cs="Helvetica"/>
                <w:sz w:val="24"/>
                <w:szCs w:val="24"/>
              </w:rPr>
              <w:t>ナマケモノ倶楽部ブースの屋外のトーク会場です</w:t>
            </w:r>
          </w:p>
        </w:tc>
      </w:tr>
      <w:tr w:rsidR="00521D9A" w:rsidRPr="00F24A84" w14:paraId="00577EE4" w14:textId="77777777" w:rsidTr="002769B3">
        <w:tc>
          <w:tcPr>
            <w:tcW w:w="6663" w:type="dxa"/>
            <w:tcBorders>
              <w:top w:val="nil"/>
              <w:left w:val="single" w:sz="4" w:space="0" w:color="auto"/>
              <w:bottom w:val="single" w:sz="4" w:space="0" w:color="auto"/>
            </w:tcBorders>
          </w:tcPr>
          <w:p w14:paraId="6ABA2B1D" w14:textId="77777777" w:rsidR="002769B3" w:rsidRDefault="002769B3" w:rsidP="002769B3">
            <w:pPr>
              <w:rPr>
                <w:rFonts w:ascii="HG丸ｺﾞｼｯｸM-PRO" w:eastAsia="HG丸ｺﾞｼｯｸM-PRO" w:hAnsi="HG丸ｺﾞｼｯｸM-PRO" w:hint="eastAsia"/>
                <w:sz w:val="32"/>
                <w:szCs w:val="32"/>
              </w:rPr>
            </w:pPr>
            <w:r w:rsidRPr="00FD2F8B">
              <w:rPr>
                <w:rFonts w:ascii="HG丸ｺﾞｼｯｸM-PRO" w:eastAsia="HG丸ｺﾞｼｯｸM-PRO" w:hAnsi="HG丸ｺﾞｼｯｸM-PRO" w:hint="eastAsia"/>
                <w:sz w:val="32"/>
                <w:szCs w:val="32"/>
              </w:rPr>
              <w:t>《大鹿村・南アルプストンネル工事現場を歩く》</w:t>
            </w:r>
          </w:p>
          <w:p w14:paraId="008198D8" w14:textId="108A4C8B" w:rsidR="002769B3" w:rsidRDefault="002769B3" w:rsidP="002769B3">
            <w:pPr>
              <w:rPr>
                <w:rFonts w:hint="eastAsia"/>
                <w:sz w:val="32"/>
                <w:szCs w:val="32"/>
              </w:rPr>
            </w:pPr>
            <w:r>
              <w:rPr>
                <w:rFonts w:ascii="HG丸ｺﾞｼｯｸM-PRO" w:eastAsia="HG丸ｺﾞｼｯｸM-PRO" w:hAnsi="HG丸ｺﾞｼｯｸM-PRO" w:hint="eastAsia"/>
                <w:sz w:val="32"/>
                <w:szCs w:val="32"/>
              </w:rPr>
              <w:t xml:space="preserve">　　　　　</w:t>
            </w:r>
            <w:r>
              <w:rPr>
                <w:sz w:val="32"/>
                <w:szCs w:val="32"/>
              </w:rPr>
              <w:t>11</w:t>
            </w:r>
            <w:bookmarkStart w:id="0" w:name="_GoBack"/>
            <w:bookmarkEnd w:id="0"/>
            <w:r>
              <w:rPr>
                <w:rFonts w:hint="eastAsia"/>
                <w:sz w:val="32"/>
                <w:szCs w:val="32"/>
              </w:rPr>
              <w:t>月</w:t>
            </w:r>
            <w:r>
              <w:rPr>
                <w:sz w:val="32"/>
                <w:szCs w:val="32"/>
              </w:rPr>
              <w:t>5</w:t>
            </w:r>
            <w:r w:rsidRPr="008D1DE8">
              <w:rPr>
                <w:rFonts w:hint="eastAsia"/>
                <w:sz w:val="24"/>
                <w:szCs w:val="24"/>
              </w:rPr>
              <w:t>（土）</w:t>
            </w:r>
            <w:r>
              <w:rPr>
                <w:rFonts w:hint="eastAsia"/>
                <w:sz w:val="32"/>
                <w:szCs w:val="32"/>
              </w:rPr>
              <w:t>6</w:t>
            </w:r>
            <w:r w:rsidRPr="00EE197C">
              <w:rPr>
                <w:rFonts w:hint="eastAsia"/>
                <w:sz w:val="32"/>
                <w:szCs w:val="32"/>
              </w:rPr>
              <w:t>日</w:t>
            </w:r>
            <w:r w:rsidRPr="008D1DE8">
              <w:rPr>
                <w:rFonts w:hint="eastAsia"/>
                <w:sz w:val="24"/>
                <w:szCs w:val="24"/>
              </w:rPr>
              <w:t>（日）</w:t>
            </w:r>
          </w:p>
          <w:p w14:paraId="3D94DEE1" w14:textId="5379F18D" w:rsidR="002769B3" w:rsidRDefault="002769B3" w:rsidP="002769B3">
            <w:pPr>
              <w:widowControl/>
              <w:autoSpaceDE w:val="0"/>
              <w:autoSpaceDN w:val="0"/>
              <w:adjustRightInd w:val="0"/>
              <w:jc w:val="left"/>
              <w:rPr>
                <w:rFonts w:asciiTheme="majorEastAsia" w:eastAsiaTheme="majorEastAsia" w:hAnsiTheme="majorEastAsia" w:cs="Helvetica" w:hint="eastAsia"/>
                <w:sz w:val="24"/>
                <w:szCs w:val="24"/>
              </w:rPr>
            </w:pPr>
            <w:r>
              <w:rPr>
                <w:rFonts w:hint="eastAsia"/>
                <w:sz w:val="32"/>
                <w:szCs w:val="32"/>
              </w:rPr>
              <w:t xml:space="preserve">　</w:t>
            </w:r>
            <w:r w:rsidRPr="008D1DE8">
              <w:rPr>
                <w:rFonts w:asciiTheme="majorEastAsia" w:eastAsiaTheme="majorEastAsia" w:hAnsiTheme="majorEastAsia" w:hint="eastAsia"/>
                <w:sz w:val="24"/>
                <w:szCs w:val="24"/>
              </w:rPr>
              <w:t>リニア新幹線の南アルプスに穴を開ける工事は山梨県側からの工事がすでに始まり、大鹿村の坑口の工事についても説明会が９月に開かれています。リニア・市民ネット東京としてこの現場を歩いてみたい、と計画しています。</w:t>
            </w:r>
            <w:r>
              <w:rPr>
                <w:rFonts w:asciiTheme="majorEastAsia" w:eastAsiaTheme="majorEastAsia" w:hAnsiTheme="majorEastAsia" w:cs="Helvetica"/>
                <w:sz w:val="24"/>
                <w:szCs w:val="24"/>
              </w:rPr>
              <w:t>坑口予定地のほか、変電所、送電線予定地、</w:t>
            </w:r>
            <w:r w:rsidRPr="008D1DE8">
              <w:rPr>
                <w:rFonts w:asciiTheme="majorEastAsia" w:eastAsiaTheme="majorEastAsia" w:hAnsiTheme="majorEastAsia" w:cs="Helvetica" w:hint="eastAsia"/>
                <w:sz w:val="24"/>
                <w:szCs w:val="24"/>
              </w:rPr>
              <w:t>それに</w:t>
            </w:r>
            <w:r>
              <w:rPr>
                <w:rFonts w:asciiTheme="majorEastAsia" w:eastAsiaTheme="majorEastAsia" w:hAnsiTheme="majorEastAsia" w:cs="Helvetica"/>
                <w:sz w:val="24"/>
                <w:szCs w:val="24"/>
              </w:rPr>
              <w:t>赤石岳を臨む景観</w:t>
            </w:r>
            <w:r w:rsidRPr="008D1DE8">
              <w:rPr>
                <w:rFonts w:asciiTheme="majorEastAsia" w:eastAsiaTheme="majorEastAsia" w:hAnsiTheme="majorEastAsia" w:cs="Helvetica"/>
                <w:sz w:val="24"/>
                <w:szCs w:val="24"/>
              </w:rPr>
              <w:t>など</w:t>
            </w:r>
            <w:r>
              <w:rPr>
                <w:rFonts w:asciiTheme="majorEastAsia" w:eastAsiaTheme="majorEastAsia" w:hAnsiTheme="majorEastAsia" w:cs="Helvetica" w:hint="eastAsia"/>
                <w:sz w:val="24"/>
                <w:szCs w:val="24"/>
              </w:rPr>
              <w:t>を見学予定。</w:t>
            </w:r>
          </w:p>
          <w:p w14:paraId="26C9722F" w14:textId="7A7BBE92" w:rsidR="002769B3" w:rsidRPr="002769B3" w:rsidRDefault="00A63E00" w:rsidP="002769B3">
            <w:pPr>
              <w:widowControl/>
              <w:autoSpaceDE w:val="0"/>
              <w:autoSpaceDN w:val="0"/>
              <w:adjustRightInd w:val="0"/>
              <w:jc w:val="left"/>
              <w:rPr>
                <w:rFonts w:asciiTheme="majorEastAsia" w:eastAsiaTheme="majorEastAsia" w:hAnsiTheme="majorEastAsia" w:cs="Helvetica" w:hint="eastAsia"/>
                <w:sz w:val="24"/>
                <w:szCs w:val="24"/>
              </w:rPr>
            </w:pPr>
            <w:r>
              <w:rPr>
                <w:rFonts w:asciiTheme="majorEastAsia" w:eastAsiaTheme="majorEastAsia" w:hAnsiTheme="majorEastAsia" w:cs="Helvetica" w:hint="eastAsia"/>
                <w:sz w:val="24"/>
                <w:szCs w:val="24"/>
              </w:rPr>
              <w:t>村民の皆さんのお話も聞かせていただくよう</w:t>
            </w:r>
            <w:r w:rsidR="002769B3">
              <w:rPr>
                <w:rFonts w:asciiTheme="majorEastAsia" w:eastAsiaTheme="majorEastAsia" w:hAnsiTheme="majorEastAsia" w:cs="Helvetica" w:hint="eastAsia"/>
                <w:sz w:val="24"/>
                <w:szCs w:val="24"/>
              </w:rPr>
              <w:t>お願いしています。</w:t>
            </w:r>
          </w:p>
          <w:p w14:paraId="0D6938D6" w14:textId="3753AE35" w:rsidR="00521D9A" w:rsidRPr="00B75084" w:rsidRDefault="002769B3" w:rsidP="002769B3">
            <w:pPr>
              <w:widowControl/>
              <w:autoSpaceDE w:val="0"/>
              <w:autoSpaceDN w:val="0"/>
              <w:adjustRightInd w:val="0"/>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宿泊、スケジュールなどについてはかけひまで</w:t>
            </w:r>
          </w:p>
        </w:tc>
        <w:tc>
          <w:tcPr>
            <w:tcW w:w="3973" w:type="dxa"/>
            <w:tcBorders>
              <w:bottom w:val="single" w:sz="4" w:space="0" w:color="auto"/>
            </w:tcBorders>
          </w:tcPr>
          <w:p w14:paraId="18B61760" w14:textId="44398538" w:rsidR="00521D9A" w:rsidRDefault="002769B3" w:rsidP="00521D9A">
            <w:pPr>
              <w:widowControl/>
              <w:autoSpaceDE w:val="0"/>
              <w:autoSpaceDN w:val="0"/>
              <w:adjustRightInd w:val="0"/>
              <w:jc w:val="left"/>
              <w:rPr>
                <w:rFonts w:ascii="Helvetica" w:hAnsi="Helvetica" w:cs="Helvetica" w:hint="eastAsia"/>
              </w:rPr>
            </w:pPr>
            <w:r w:rsidRPr="002769B3">
              <w:rPr>
                <w:rFonts w:ascii="Helvetica" w:hAnsi="Helvetica" w:cs="Helvetica"/>
              </w:rPr>
              <w:drawing>
                <wp:inline distT="0" distB="0" distL="0" distR="0" wp14:anchorId="6DB89BC5" wp14:editId="29CAE3F7">
                  <wp:extent cx="2483062" cy="1866435"/>
                  <wp:effectExtent l="0" t="0" r="6350"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3903" cy="1867067"/>
                          </a:xfrm>
                          <a:prstGeom prst="rect">
                            <a:avLst/>
                          </a:prstGeom>
                          <a:noFill/>
                          <a:ln>
                            <a:noFill/>
                          </a:ln>
                        </pic:spPr>
                      </pic:pic>
                    </a:graphicData>
                  </a:graphic>
                </wp:inline>
              </w:drawing>
            </w:r>
          </w:p>
          <w:p w14:paraId="10C212CA" w14:textId="1BBBD751" w:rsidR="00521D9A" w:rsidRPr="002769B3" w:rsidRDefault="00A63E00" w:rsidP="00521D9A">
            <w:pPr>
              <w:rPr>
                <w:rFonts w:asciiTheme="majorEastAsia" w:eastAsiaTheme="majorEastAsia" w:hAnsiTheme="majorEastAsia" w:hint="eastAsia"/>
              </w:rPr>
            </w:pPr>
            <w:r>
              <w:rPr>
                <w:rFonts w:asciiTheme="majorEastAsia" w:eastAsiaTheme="majorEastAsia" w:hAnsiTheme="majorEastAsia" w:hint="eastAsia"/>
              </w:rPr>
              <w:t xml:space="preserve">　　　</w:t>
            </w:r>
            <w:r w:rsidR="002769B3" w:rsidRPr="002769B3">
              <w:rPr>
                <w:rFonts w:asciiTheme="majorEastAsia" w:eastAsiaTheme="majorEastAsia" w:hAnsiTheme="majorEastAsia" w:hint="eastAsia"/>
              </w:rPr>
              <w:t xml:space="preserve">大鹿村　</w:t>
            </w:r>
            <w:r>
              <w:rPr>
                <w:rFonts w:asciiTheme="majorEastAsia" w:eastAsiaTheme="majorEastAsia" w:hAnsiTheme="majorEastAsia" w:hint="eastAsia"/>
              </w:rPr>
              <w:t xml:space="preserve">　</w:t>
            </w:r>
            <w:r w:rsidR="002769B3" w:rsidRPr="002769B3">
              <w:rPr>
                <w:rFonts w:asciiTheme="majorEastAsia" w:eastAsiaTheme="majorEastAsia" w:hAnsiTheme="majorEastAsia" w:hint="eastAsia"/>
              </w:rPr>
              <w:t>赤石岳を臨む</w:t>
            </w:r>
          </w:p>
        </w:tc>
      </w:tr>
    </w:tbl>
    <w:p w14:paraId="5A9647D9" w14:textId="77777777" w:rsidR="00A17C9E" w:rsidRPr="00C85DFA" w:rsidRDefault="00A17C9E" w:rsidP="00600077">
      <w:pPr>
        <w:rPr>
          <w:rFonts w:hint="eastAsia"/>
          <w:sz w:val="20"/>
          <w:szCs w:val="20"/>
        </w:rPr>
      </w:pPr>
    </w:p>
    <w:p w14:paraId="563D091A" w14:textId="41A2F025" w:rsidR="00600077" w:rsidRPr="00C85DFA" w:rsidRDefault="00600077" w:rsidP="00600077">
      <w:pPr>
        <w:rPr>
          <w:rFonts w:ascii="ＭＳ Ｐゴシック" w:eastAsia="ＭＳ Ｐゴシック" w:hAnsi="ＭＳ Ｐゴシック"/>
          <w:sz w:val="36"/>
          <w:szCs w:val="36"/>
        </w:rPr>
      </w:pPr>
      <w:r>
        <w:rPr>
          <w:rFonts w:ascii="HGPｺﾞｼｯｸM" w:eastAsia="HGPｺﾞｼｯｸM" w:hAnsi="ＭＳ Ｐ明朝" w:hint="eastAsia"/>
          <w:noProof/>
          <w:sz w:val="20"/>
          <w:szCs w:val="20"/>
        </w:rPr>
        <mc:AlternateContent>
          <mc:Choice Requires="wps">
            <w:drawing>
              <wp:anchor distT="0" distB="0" distL="114300" distR="114300" simplePos="0" relativeHeight="251659264" behindDoc="0" locked="0" layoutInCell="1" allowOverlap="1" wp14:anchorId="718E86EF" wp14:editId="14B08479">
                <wp:simplePos x="0" y="0"/>
                <wp:positionH relativeFrom="column">
                  <wp:posOffset>-83185</wp:posOffset>
                </wp:positionH>
                <wp:positionV relativeFrom="paragraph">
                  <wp:posOffset>0</wp:posOffset>
                </wp:positionV>
                <wp:extent cx="6620510" cy="1338157"/>
                <wp:effectExtent l="0" t="0" r="34290" b="33655"/>
                <wp:wrapNone/>
                <wp:docPr id="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0510" cy="1338157"/>
                        </a:xfrm>
                        <a:prstGeom prst="flowChartAlternate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16" o:spid="_x0000_s1026" type="#_x0000_t176" style="position:absolute;left:0;text-align:left;margin-left:-6.5pt;margin-top:0;width:521.3pt;height:10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" filled="f">
                <v:textbox inset="5.85pt,.7pt,5.85pt,.7pt"/>
              </v:shape>
            </w:pict>
          </mc:Fallback>
        </mc:AlternateContent>
      </w:r>
      <w:r w:rsidR="00B75084">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rPr>
        <w:t xml:space="preserve">ストップ・リニア通信　</w:t>
      </w:r>
      <w:r>
        <w:rPr>
          <w:rFonts w:ascii="ＭＳ Ｐゴシック" w:eastAsia="ＭＳ Ｐゴシック" w:hAnsi="ＭＳ Ｐゴシック"/>
          <w:sz w:val="36"/>
          <w:szCs w:val="36"/>
        </w:rPr>
        <w:t>No</w:t>
      </w:r>
      <w:r w:rsidR="00FD2F8B">
        <w:rPr>
          <w:rFonts w:ascii="ＭＳ Ｐゴシック" w:eastAsia="ＭＳ Ｐゴシック" w:hAnsi="ＭＳ Ｐゴシック" w:hint="eastAsia"/>
          <w:sz w:val="36"/>
          <w:szCs w:val="36"/>
        </w:rPr>
        <w:t>１６</w:t>
      </w:r>
      <w:r>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rPr>
        <w:t>（年間購読料　1,000円・年４回発行）</w:t>
      </w:r>
    </w:p>
    <w:p w14:paraId="7E92FFC9" w14:textId="52A2EC4C" w:rsidR="00600077" w:rsidRPr="00B75084" w:rsidRDefault="00B75084" w:rsidP="00B75084">
      <w:pPr>
        <w:rPr>
          <w:rFonts w:ascii="ＭＳ Ｐゴシック" w:eastAsia="ＭＳ Ｐゴシック" w:hAnsi="ＭＳ Ｐゴシック"/>
        </w:rPr>
      </w:pPr>
      <w:r>
        <w:rPr>
          <w:rFonts w:ascii="ＭＳ Ｐゴシック" w:eastAsia="ＭＳ Ｐゴシック" w:hAnsi="ＭＳ Ｐゴシック" w:hint="eastAsia"/>
        </w:rPr>
        <w:t xml:space="preserve">　　　　　</w:t>
      </w:r>
      <w:r w:rsidR="00600077" w:rsidRPr="00B75084">
        <w:rPr>
          <w:rFonts w:ascii="ＭＳ Ｐゴシック" w:eastAsia="ＭＳ Ｐゴシック" w:hAnsi="ＭＳ Ｐゴシック" w:hint="eastAsia"/>
        </w:rPr>
        <w:t>発行・編集：リニア・市民ネット　東京</w:t>
      </w:r>
    </w:p>
    <w:p w14:paraId="20C8D7D2" w14:textId="54C285BF" w:rsidR="00600077" w:rsidRDefault="00600077" w:rsidP="00600077">
      <w:pPr>
        <w:rPr>
          <w:rFonts w:ascii="ＭＳ Ｐゴシック" w:eastAsia="ＭＳ Ｐゴシック" w:hAnsi="ＭＳ Ｐゴシック"/>
          <w:sz w:val="22"/>
          <w:szCs w:val="22"/>
        </w:rPr>
      </w:pPr>
      <w:r w:rsidRPr="00804698">
        <w:rPr>
          <w:rFonts w:ascii="ＭＳ Ｐゴシック" w:eastAsia="ＭＳ Ｐゴシック" w:hAnsi="ＭＳ Ｐゴシック" w:hint="eastAsia"/>
        </w:rPr>
        <w:t>〒</w:t>
      </w:r>
      <w:r>
        <w:rPr>
          <w:rFonts w:ascii="ＭＳ Ｐゴシック" w:eastAsia="ＭＳ Ｐゴシック" w:hAnsi="ＭＳ Ｐゴシック"/>
        </w:rPr>
        <w:t>207</w:t>
      </w:r>
      <w:r w:rsidRPr="00804698">
        <w:rPr>
          <w:rFonts w:ascii="ＭＳ Ｐゴシック" w:eastAsia="ＭＳ Ｐゴシック" w:hAnsi="ＭＳ Ｐゴシック" w:hint="eastAsia"/>
        </w:rPr>
        <w:t>−</w:t>
      </w:r>
      <w:r>
        <w:rPr>
          <w:rFonts w:ascii="ＭＳ Ｐゴシック" w:eastAsia="ＭＳ Ｐゴシック" w:hAnsi="ＭＳ Ｐゴシック" w:hint="eastAsia"/>
        </w:rPr>
        <w:t>001</w:t>
      </w:r>
      <w:r w:rsidRPr="00804698">
        <w:rPr>
          <w:rFonts w:ascii="ＭＳ Ｐゴシック" w:eastAsia="ＭＳ Ｐゴシック" w:hAnsi="ＭＳ Ｐゴシック" w:hint="eastAsia"/>
        </w:rPr>
        <w:t>4</w:t>
      </w:r>
      <w:r>
        <w:rPr>
          <w:rFonts w:ascii="ＭＳ Ｐゴシック" w:eastAsia="ＭＳ Ｐゴシック" w:hAnsi="ＭＳ Ｐゴシック" w:hint="eastAsia"/>
        </w:rPr>
        <w:t xml:space="preserve">　　東京都東大和市南街１−８</w:t>
      </w:r>
      <w:r w:rsidRPr="00804698">
        <w:rPr>
          <w:rFonts w:ascii="ＭＳ Ｐゴシック" w:eastAsia="ＭＳ Ｐゴシック" w:hAnsi="ＭＳ Ｐゴシック" w:hint="eastAsia"/>
        </w:rPr>
        <w:t>−</w:t>
      </w:r>
      <w:r>
        <w:rPr>
          <w:rFonts w:ascii="ＭＳ Ｐゴシック" w:eastAsia="ＭＳ Ｐゴシック" w:hAnsi="ＭＳ Ｐゴシック" w:hint="eastAsia"/>
        </w:rPr>
        <w:t>８</w:t>
      </w:r>
      <w:r w:rsidR="00A43897">
        <w:rPr>
          <w:rFonts w:ascii="ＭＳ Ｐゴシック" w:eastAsia="ＭＳ Ｐゴシック" w:hAnsi="ＭＳ Ｐゴシック"/>
        </w:rPr>
        <w:t>-303</w:t>
      </w:r>
      <w:r w:rsidRPr="00804698">
        <w:rPr>
          <w:rFonts w:ascii="ＭＳ Ｐゴシック" w:eastAsia="ＭＳ Ｐゴシック" w:hAnsi="ＭＳ Ｐゴシック" w:hint="eastAsia"/>
          <w:sz w:val="22"/>
          <w:szCs w:val="22"/>
        </w:rPr>
        <w:t xml:space="preserve">　　　</w:t>
      </w:r>
      <w:r w:rsidRPr="00804698">
        <w:rPr>
          <w:rFonts w:ascii="ＭＳ Ｐゴシック" w:eastAsia="ＭＳ Ｐゴシック" w:hAnsi="ＭＳ Ｐゴシック"/>
          <w:sz w:val="22"/>
          <w:szCs w:val="22"/>
        </w:rPr>
        <w:t>TEL/FAX</w:t>
      </w:r>
      <w:r w:rsidRPr="00804698">
        <w:rPr>
          <w:rFonts w:ascii="ＭＳ Ｐゴシック" w:eastAsia="ＭＳ Ｐゴシック" w:hAnsi="ＭＳ Ｐゴシック" w:hint="eastAsia"/>
          <w:sz w:val="22"/>
          <w:szCs w:val="22"/>
        </w:rPr>
        <w:t>：</w:t>
      </w:r>
      <w:r>
        <w:rPr>
          <w:rFonts w:ascii="ＭＳ Ｐゴシック" w:eastAsia="ＭＳ Ｐゴシック" w:hAnsi="ＭＳ Ｐゴシック"/>
          <w:sz w:val="22"/>
          <w:szCs w:val="22"/>
        </w:rPr>
        <w:t>042-</w:t>
      </w:r>
      <w:r>
        <w:rPr>
          <w:rFonts w:ascii="ＭＳ Ｐゴシック" w:eastAsia="ＭＳ Ｐゴシック" w:hAnsi="ＭＳ Ｐゴシック" w:hint="eastAsia"/>
          <w:sz w:val="22"/>
          <w:szCs w:val="22"/>
        </w:rPr>
        <w:t>565</w:t>
      </w:r>
      <w:r>
        <w:rPr>
          <w:rFonts w:ascii="ＭＳ Ｐゴシック" w:eastAsia="ＭＳ Ｐゴシック" w:hAnsi="ＭＳ Ｐゴシック"/>
          <w:sz w:val="22"/>
          <w:szCs w:val="22"/>
        </w:rPr>
        <w:t>-7478</w:t>
      </w:r>
      <w:r w:rsidRPr="00804698">
        <w:rPr>
          <w:rFonts w:ascii="ＭＳ Ｐゴシック" w:eastAsia="ＭＳ Ｐゴシック" w:hAnsi="ＭＳ Ｐゴシック"/>
          <w:sz w:val="22"/>
          <w:szCs w:val="22"/>
        </w:rPr>
        <w:t xml:space="preserve"> (</w:t>
      </w:r>
      <w:r w:rsidRPr="00804698">
        <w:rPr>
          <w:rFonts w:ascii="ＭＳ Ｐゴシック" w:eastAsia="ＭＳ Ｐゴシック" w:hAnsi="ＭＳ Ｐゴシック" w:hint="eastAsia"/>
          <w:sz w:val="22"/>
          <w:szCs w:val="22"/>
        </w:rPr>
        <w:t xml:space="preserve">懸樋)　</w:t>
      </w:r>
      <w:r w:rsidRPr="00804698">
        <w:rPr>
          <w:rFonts w:ascii="ＭＳ Ｐゴシック" w:eastAsia="ＭＳ Ｐゴシック" w:hAnsi="ＭＳ Ｐゴシック"/>
          <w:sz w:val="22"/>
          <w:szCs w:val="22"/>
        </w:rPr>
        <w:t>E-mail :tez7@nifty.com</w:t>
      </w:r>
      <w:r w:rsidRPr="00804698">
        <w:rPr>
          <w:rFonts w:ascii="ＭＳ Ｐゴシック" w:eastAsia="ＭＳ Ｐゴシック" w:hAnsi="ＭＳ Ｐゴシック" w:hint="eastAsia"/>
          <w:sz w:val="22"/>
          <w:szCs w:val="22"/>
        </w:rPr>
        <w:t xml:space="preserve">　</w:t>
      </w:r>
    </w:p>
    <w:p w14:paraId="686BBDF3" w14:textId="540C4CFC" w:rsidR="00600077" w:rsidRPr="00804698" w:rsidRDefault="00600077" w:rsidP="00600077">
      <w:pPr>
        <w:rPr>
          <w:rFonts w:ascii="ＭＳ Ｐゴシック" w:eastAsia="ＭＳ Ｐゴシック" w:hAnsi="ＭＳ Ｐゴシック"/>
        </w:rPr>
      </w:pPr>
      <w:r w:rsidRPr="00804698">
        <w:rPr>
          <w:rFonts w:ascii="ＭＳ Ｐゴシック" w:eastAsia="ＭＳ Ｐゴシック" w:hAnsi="ＭＳ Ｐゴシック" w:hint="eastAsia"/>
          <w:sz w:val="22"/>
          <w:szCs w:val="22"/>
        </w:rPr>
        <w:t xml:space="preserve">　</w:t>
      </w:r>
      <w:r w:rsidRPr="00804698">
        <w:rPr>
          <w:rFonts w:ascii="ＭＳ Ｐゴシック" w:eastAsia="ＭＳ Ｐゴシック" w:hAnsi="ＭＳ Ｐゴシック"/>
          <w:sz w:val="22"/>
          <w:szCs w:val="22"/>
        </w:rPr>
        <w:t>HP</w:t>
      </w:r>
      <w:r w:rsidRPr="00804698">
        <w:rPr>
          <w:rFonts w:ascii="ＭＳ Ｐゴシック" w:eastAsia="ＭＳ Ｐゴシック" w:hAnsi="ＭＳ Ｐゴシック" w:hint="eastAsia"/>
          <w:sz w:val="22"/>
          <w:szCs w:val="22"/>
        </w:rPr>
        <w:t xml:space="preserve">：　</w:t>
      </w:r>
      <w:r w:rsidRPr="00804698">
        <w:rPr>
          <w:rFonts w:ascii="ＭＳ Ｐゴシック" w:eastAsia="ＭＳ Ｐゴシック" w:hAnsi="ＭＳ Ｐゴシック"/>
          <w:sz w:val="22"/>
          <w:szCs w:val="22"/>
        </w:rPr>
        <w:t xml:space="preserve">http//www.gsn.jp/linear/  </w:t>
      </w:r>
      <w:r>
        <w:rPr>
          <w:rFonts w:ascii="ＭＳ Ｐゴシック" w:eastAsia="ＭＳ Ｐゴシック" w:hAnsi="ＭＳ Ｐゴシック"/>
          <w:sz w:val="22"/>
          <w:szCs w:val="22"/>
        </w:rPr>
        <w:t xml:space="preserve"> </w:t>
      </w:r>
      <w:r>
        <w:rPr>
          <w:rFonts w:ascii="ＭＳ Ｐゴシック" w:eastAsia="ＭＳ Ｐゴシック" w:hAnsi="ＭＳ Ｐゴシック" w:hint="eastAsia"/>
          <w:sz w:val="22"/>
          <w:szCs w:val="22"/>
        </w:rPr>
        <w:t xml:space="preserve">郵便振替口座：　</w:t>
      </w:r>
      <w:r>
        <w:rPr>
          <w:rFonts w:ascii="ＭＳ Ｐゴシック" w:eastAsia="ＭＳ Ｐゴシック" w:hAnsi="ＭＳ Ｐゴシック"/>
          <w:sz w:val="22"/>
          <w:szCs w:val="22"/>
        </w:rPr>
        <w:t xml:space="preserve">00170-1-457070  </w:t>
      </w:r>
      <w:r>
        <w:rPr>
          <w:rFonts w:ascii="ＭＳ Ｐゴシック" w:eastAsia="ＭＳ Ｐゴシック" w:hAnsi="ＭＳ Ｐゴシック" w:hint="eastAsia"/>
          <w:sz w:val="22"/>
          <w:szCs w:val="22"/>
        </w:rPr>
        <w:t>口座名義：リニア通信</w:t>
      </w:r>
    </w:p>
    <w:p w14:paraId="4F87C881" w14:textId="0CB82E9C" w:rsidR="003B658E" w:rsidRPr="00600077" w:rsidRDefault="00A43897" w:rsidP="0060007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r w:rsidR="00600077">
        <w:rPr>
          <w:rFonts w:ascii="ＭＳ Ｐゴシック" w:eastAsia="ＭＳ Ｐゴシック" w:hAnsi="ＭＳ Ｐゴシック" w:hint="eastAsia"/>
          <w:sz w:val="22"/>
          <w:szCs w:val="22"/>
        </w:rPr>
        <w:t xml:space="preserve">　リニア市民ネットの活動にご参加、ご協力ください。</w:t>
      </w:r>
    </w:p>
    <w:sectPr w:rsidR="003B658E" w:rsidRPr="00600077" w:rsidSect="00326C15">
      <w:pgSz w:w="11901" w:h="16817"/>
      <w:pgMar w:top="1134" w:right="851" w:bottom="1134" w:left="851" w:header="851" w:footer="992" w:gutter="0"/>
      <w:cols w:space="425"/>
      <w:docGrid w:type="linesAndChars" w:linePitch="332" w:charSpace="-37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HG丸ｺﾞｼｯｸM-PRO">
    <w:panose1 w:val="020F0600000000000000"/>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ＤＦＰ太丸ゴシック体">
    <w:panose1 w:val="020F0800010101010101"/>
    <w:charset w:val="4E"/>
    <w:family w:val="auto"/>
    <w:pitch w:val="variable"/>
    <w:sig w:usb0="00000001" w:usb1="08070000" w:usb2="00000010" w:usb3="00000000" w:csb0="00020000" w:csb1="00000000"/>
  </w:font>
  <w:font w:name="HGPｺﾞｼｯｸM">
    <w:altName w:val="ＭＳ ゴシック"/>
    <w:charset w:val="80"/>
    <w:family w:val="modern"/>
    <w:pitch w:val="variable"/>
    <w:sig w:usb0="80000281" w:usb1="28C76CF8" w:usb2="00000010" w:usb3="00000000" w:csb0="00020000" w:csb1="00000000"/>
  </w:font>
  <w:font w:name="ＭＳ Ｐ明朝">
    <w:panose1 w:val="02020600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442E8"/>
    <w:multiLevelType w:val="multilevel"/>
    <w:tmpl w:val="153AC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883F9D"/>
    <w:multiLevelType w:val="multilevel"/>
    <w:tmpl w:val="366A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03D7A"/>
    <w:multiLevelType w:val="multilevel"/>
    <w:tmpl w:val="4FCA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424815"/>
    <w:multiLevelType w:val="hybridMultilevel"/>
    <w:tmpl w:val="1D0A9118"/>
    <w:lvl w:ilvl="0" w:tplc="93C22588">
      <w:start w:val="1"/>
      <w:numFmt w:val="upp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7FBF0F0A"/>
    <w:multiLevelType w:val="hybridMultilevel"/>
    <w:tmpl w:val="66E25E80"/>
    <w:lvl w:ilvl="0" w:tplc="BDD2AA1C">
      <w:start w:val="1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HorizontalSpacing w:val="111"/>
  <w:drawingGridVerticalSpacing w:val="16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6D0"/>
    <w:rsid w:val="00027AE0"/>
    <w:rsid w:val="00034AAB"/>
    <w:rsid w:val="000416CD"/>
    <w:rsid w:val="000C27E5"/>
    <w:rsid w:val="000C357C"/>
    <w:rsid w:val="000D0DB4"/>
    <w:rsid w:val="000E7E1B"/>
    <w:rsid w:val="00105A10"/>
    <w:rsid w:val="001317BD"/>
    <w:rsid w:val="00137F22"/>
    <w:rsid w:val="00162537"/>
    <w:rsid w:val="001906AF"/>
    <w:rsid w:val="001A2115"/>
    <w:rsid w:val="001F40C7"/>
    <w:rsid w:val="00210A1A"/>
    <w:rsid w:val="0024356F"/>
    <w:rsid w:val="0025463B"/>
    <w:rsid w:val="0026576F"/>
    <w:rsid w:val="002769B3"/>
    <w:rsid w:val="002901BB"/>
    <w:rsid w:val="002A5CBE"/>
    <w:rsid w:val="002C5E34"/>
    <w:rsid w:val="002E1077"/>
    <w:rsid w:val="002E6F72"/>
    <w:rsid w:val="002F2851"/>
    <w:rsid w:val="002F2D01"/>
    <w:rsid w:val="003067A4"/>
    <w:rsid w:val="00320412"/>
    <w:rsid w:val="00326C15"/>
    <w:rsid w:val="0033595D"/>
    <w:rsid w:val="0034075D"/>
    <w:rsid w:val="00343C48"/>
    <w:rsid w:val="00361BCD"/>
    <w:rsid w:val="0039362A"/>
    <w:rsid w:val="003A4316"/>
    <w:rsid w:val="003A7A93"/>
    <w:rsid w:val="003B0C6B"/>
    <w:rsid w:val="003B658E"/>
    <w:rsid w:val="003D643D"/>
    <w:rsid w:val="003D7D54"/>
    <w:rsid w:val="003D7F60"/>
    <w:rsid w:val="003F019A"/>
    <w:rsid w:val="00417370"/>
    <w:rsid w:val="00436E02"/>
    <w:rsid w:val="00460125"/>
    <w:rsid w:val="004C2E34"/>
    <w:rsid w:val="004E4F6B"/>
    <w:rsid w:val="005122A8"/>
    <w:rsid w:val="00514936"/>
    <w:rsid w:val="00521D9A"/>
    <w:rsid w:val="0055495A"/>
    <w:rsid w:val="00561DA3"/>
    <w:rsid w:val="00597190"/>
    <w:rsid w:val="005D3DBF"/>
    <w:rsid w:val="005F2497"/>
    <w:rsid w:val="005F2B91"/>
    <w:rsid w:val="00600077"/>
    <w:rsid w:val="00627BFD"/>
    <w:rsid w:val="00635896"/>
    <w:rsid w:val="00635B35"/>
    <w:rsid w:val="0065281D"/>
    <w:rsid w:val="00667BA8"/>
    <w:rsid w:val="006B26A3"/>
    <w:rsid w:val="006B31A6"/>
    <w:rsid w:val="006B5319"/>
    <w:rsid w:val="006C6716"/>
    <w:rsid w:val="006D3470"/>
    <w:rsid w:val="006F1C60"/>
    <w:rsid w:val="00700251"/>
    <w:rsid w:val="00701FAA"/>
    <w:rsid w:val="00705E0F"/>
    <w:rsid w:val="007267D0"/>
    <w:rsid w:val="0075235C"/>
    <w:rsid w:val="00753BA1"/>
    <w:rsid w:val="00775490"/>
    <w:rsid w:val="007A1BC8"/>
    <w:rsid w:val="007A21E6"/>
    <w:rsid w:val="008120E8"/>
    <w:rsid w:val="00833E67"/>
    <w:rsid w:val="00880897"/>
    <w:rsid w:val="008B1319"/>
    <w:rsid w:val="008B5E18"/>
    <w:rsid w:val="008C4EB2"/>
    <w:rsid w:val="008D1DE8"/>
    <w:rsid w:val="008D7D41"/>
    <w:rsid w:val="008F330E"/>
    <w:rsid w:val="008F33E0"/>
    <w:rsid w:val="009021FF"/>
    <w:rsid w:val="00935097"/>
    <w:rsid w:val="00970332"/>
    <w:rsid w:val="0097343F"/>
    <w:rsid w:val="009A3706"/>
    <w:rsid w:val="009D1D5A"/>
    <w:rsid w:val="009D3F06"/>
    <w:rsid w:val="009E5207"/>
    <w:rsid w:val="009E741F"/>
    <w:rsid w:val="00A01F44"/>
    <w:rsid w:val="00A17C9E"/>
    <w:rsid w:val="00A43897"/>
    <w:rsid w:val="00A63E00"/>
    <w:rsid w:val="00AD738C"/>
    <w:rsid w:val="00AE18A5"/>
    <w:rsid w:val="00B00773"/>
    <w:rsid w:val="00B01E18"/>
    <w:rsid w:val="00B14478"/>
    <w:rsid w:val="00B3413C"/>
    <w:rsid w:val="00B55E9E"/>
    <w:rsid w:val="00B57321"/>
    <w:rsid w:val="00B66948"/>
    <w:rsid w:val="00B71D19"/>
    <w:rsid w:val="00B75084"/>
    <w:rsid w:val="00B846A7"/>
    <w:rsid w:val="00B85E11"/>
    <w:rsid w:val="00B87924"/>
    <w:rsid w:val="00BB759A"/>
    <w:rsid w:val="00BC5E4C"/>
    <w:rsid w:val="00BC68D3"/>
    <w:rsid w:val="00BE2AE0"/>
    <w:rsid w:val="00C10F34"/>
    <w:rsid w:val="00CA0928"/>
    <w:rsid w:val="00CA1D6C"/>
    <w:rsid w:val="00CD1A38"/>
    <w:rsid w:val="00CF3058"/>
    <w:rsid w:val="00D22256"/>
    <w:rsid w:val="00D41635"/>
    <w:rsid w:val="00D62D31"/>
    <w:rsid w:val="00D83ED0"/>
    <w:rsid w:val="00D959A7"/>
    <w:rsid w:val="00DD2E89"/>
    <w:rsid w:val="00E51E60"/>
    <w:rsid w:val="00E745B8"/>
    <w:rsid w:val="00EB03A5"/>
    <w:rsid w:val="00EB36D0"/>
    <w:rsid w:val="00EE197C"/>
    <w:rsid w:val="00F203B6"/>
    <w:rsid w:val="00F24A84"/>
    <w:rsid w:val="00F450DB"/>
    <w:rsid w:val="00F775B7"/>
    <w:rsid w:val="00F813A1"/>
    <w:rsid w:val="00FA7BEB"/>
    <w:rsid w:val="00FC355A"/>
    <w:rsid w:val="00FD2F8B"/>
    <w:rsid w:val="00FF6D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BB6F1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705E0F"/>
    <w:pPr>
      <w:widowControl/>
      <w:spacing w:before="100" w:beforeAutospacing="1" w:after="100" w:afterAutospacing="1"/>
      <w:jc w:val="left"/>
      <w:outlineLvl w:val="0"/>
    </w:pPr>
    <w:rPr>
      <w:rFonts w:ascii="Times" w:hAnsi="Times"/>
      <w:b/>
      <w:bCs/>
      <w:kern w:val="36"/>
      <w:sz w:val="48"/>
      <w:szCs w:val="48"/>
    </w:rPr>
  </w:style>
  <w:style w:type="paragraph" w:styleId="3">
    <w:name w:val="heading 3"/>
    <w:basedOn w:val="a"/>
    <w:next w:val="a"/>
    <w:link w:val="30"/>
    <w:uiPriority w:val="9"/>
    <w:semiHidden/>
    <w:unhideWhenUsed/>
    <w:qFormat/>
    <w:rsid w:val="00F203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DA3"/>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F330E"/>
    <w:rPr>
      <w:rFonts w:ascii="ヒラギノ角ゴ ProN W3" w:eastAsia="ヒラギノ角ゴ ProN W3"/>
      <w:sz w:val="18"/>
      <w:szCs w:val="18"/>
    </w:rPr>
  </w:style>
  <w:style w:type="character" w:customStyle="1" w:styleId="a5">
    <w:name w:val="吹き出し (文字)"/>
    <w:basedOn w:val="a0"/>
    <w:link w:val="a4"/>
    <w:uiPriority w:val="99"/>
    <w:semiHidden/>
    <w:rsid w:val="008F330E"/>
    <w:rPr>
      <w:rFonts w:ascii="ヒラギノ角ゴ ProN W3" w:eastAsia="ヒラギノ角ゴ ProN W3"/>
      <w:sz w:val="18"/>
      <w:szCs w:val="18"/>
    </w:rPr>
  </w:style>
  <w:style w:type="character" w:customStyle="1" w:styleId="10">
    <w:name w:val="見出し 1 (文字)"/>
    <w:basedOn w:val="a0"/>
    <w:link w:val="1"/>
    <w:uiPriority w:val="9"/>
    <w:rsid w:val="00705E0F"/>
    <w:rPr>
      <w:rFonts w:ascii="Times" w:hAnsi="Times"/>
      <w:b/>
      <w:bCs/>
      <w:kern w:val="36"/>
      <w:sz w:val="48"/>
      <w:szCs w:val="48"/>
    </w:rPr>
  </w:style>
  <w:style w:type="paragraph" w:customStyle="1" w:styleId="read">
    <w:name w:val="read"/>
    <w:basedOn w:val="a"/>
    <w:rsid w:val="00705E0F"/>
    <w:pPr>
      <w:widowControl/>
      <w:spacing w:before="100" w:beforeAutospacing="1" w:after="100" w:afterAutospacing="1"/>
      <w:jc w:val="left"/>
    </w:pPr>
    <w:rPr>
      <w:rFonts w:ascii="Times" w:hAnsi="Times"/>
      <w:kern w:val="0"/>
      <w:sz w:val="20"/>
      <w:szCs w:val="20"/>
    </w:rPr>
  </w:style>
  <w:style w:type="character" w:customStyle="1" w:styleId="right">
    <w:name w:val="right"/>
    <w:basedOn w:val="a0"/>
    <w:rsid w:val="00705E0F"/>
  </w:style>
  <w:style w:type="paragraph" w:styleId="Web">
    <w:name w:val="Normal (Web)"/>
    <w:basedOn w:val="a"/>
    <w:uiPriority w:val="99"/>
    <w:semiHidden/>
    <w:unhideWhenUsed/>
    <w:rsid w:val="00705E0F"/>
    <w:pPr>
      <w:widowControl/>
      <w:spacing w:before="100" w:beforeAutospacing="1" w:after="100" w:afterAutospacing="1"/>
      <w:jc w:val="left"/>
    </w:pPr>
    <w:rPr>
      <w:rFonts w:ascii="Times" w:hAnsi="Times" w:cs="Times New Roman"/>
      <w:kern w:val="0"/>
      <w:sz w:val="20"/>
      <w:szCs w:val="20"/>
    </w:rPr>
  </w:style>
  <w:style w:type="character" w:customStyle="1" w:styleId="textexposedshow">
    <w:name w:val="text_exposed_show"/>
    <w:basedOn w:val="a0"/>
    <w:rsid w:val="00CA1D6C"/>
  </w:style>
  <w:style w:type="character" w:customStyle="1" w:styleId="apple-converted-space">
    <w:name w:val="apple-converted-space"/>
    <w:basedOn w:val="a0"/>
    <w:rsid w:val="00CA1D6C"/>
  </w:style>
  <w:style w:type="character" w:styleId="a6">
    <w:name w:val="Hyperlink"/>
    <w:basedOn w:val="a0"/>
    <w:uiPriority w:val="99"/>
    <w:unhideWhenUsed/>
    <w:rsid w:val="00CA1D6C"/>
    <w:rPr>
      <w:color w:val="0000FF"/>
      <w:u w:val="single"/>
    </w:rPr>
  </w:style>
  <w:style w:type="paragraph" w:styleId="a7">
    <w:name w:val="List Paragraph"/>
    <w:basedOn w:val="a"/>
    <w:uiPriority w:val="34"/>
    <w:qFormat/>
    <w:rsid w:val="00600077"/>
    <w:pPr>
      <w:ind w:leftChars="400" w:left="960"/>
    </w:pPr>
  </w:style>
  <w:style w:type="character" w:customStyle="1" w:styleId="30">
    <w:name w:val="見出し 3 (文字)"/>
    <w:basedOn w:val="a0"/>
    <w:link w:val="3"/>
    <w:uiPriority w:val="9"/>
    <w:semiHidden/>
    <w:rsid w:val="00F203B6"/>
    <w:rPr>
      <w:rFonts w:asciiTheme="majorHAnsi" w:eastAsiaTheme="majorEastAsia" w:hAnsiTheme="majorHAnsi" w:cstheme="maj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705E0F"/>
    <w:pPr>
      <w:widowControl/>
      <w:spacing w:before="100" w:beforeAutospacing="1" w:after="100" w:afterAutospacing="1"/>
      <w:jc w:val="left"/>
      <w:outlineLvl w:val="0"/>
    </w:pPr>
    <w:rPr>
      <w:rFonts w:ascii="Times" w:hAnsi="Times"/>
      <w:b/>
      <w:bCs/>
      <w:kern w:val="36"/>
      <w:sz w:val="48"/>
      <w:szCs w:val="48"/>
    </w:rPr>
  </w:style>
  <w:style w:type="paragraph" w:styleId="3">
    <w:name w:val="heading 3"/>
    <w:basedOn w:val="a"/>
    <w:next w:val="a"/>
    <w:link w:val="30"/>
    <w:uiPriority w:val="9"/>
    <w:semiHidden/>
    <w:unhideWhenUsed/>
    <w:qFormat/>
    <w:rsid w:val="00F203B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DA3"/>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F330E"/>
    <w:rPr>
      <w:rFonts w:ascii="ヒラギノ角ゴ ProN W3" w:eastAsia="ヒラギノ角ゴ ProN W3"/>
      <w:sz w:val="18"/>
      <w:szCs w:val="18"/>
    </w:rPr>
  </w:style>
  <w:style w:type="character" w:customStyle="1" w:styleId="a5">
    <w:name w:val="吹き出し (文字)"/>
    <w:basedOn w:val="a0"/>
    <w:link w:val="a4"/>
    <w:uiPriority w:val="99"/>
    <w:semiHidden/>
    <w:rsid w:val="008F330E"/>
    <w:rPr>
      <w:rFonts w:ascii="ヒラギノ角ゴ ProN W3" w:eastAsia="ヒラギノ角ゴ ProN W3"/>
      <w:sz w:val="18"/>
      <w:szCs w:val="18"/>
    </w:rPr>
  </w:style>
  <w:style w:type="character" w:customStyle="1" w:styleId="10">
    <w:name w:val="見出し 1 (文字)"/>
    <w:basedOn w:val="a0"/>
    <w:link w:val="1"/>
    <w:uiPriority w:val="9"/>
    <w:rsid w:val="00705E0F"/>
    <w:rPr>
      <w:rFonts w:ascii="Times" w:hAnsi="Times"/>
      <w:b/>
      <w:bCs/>
      <w:kern w:val="36"/>
      <w:sz w:val="48"/>
      <w:szCs w:val="48"/>
    </w:rPr>
  </w:style>
  <w:style w:type="paragraph" w:customStyle="1" w:styleId="read">
    <w:name w:val="read"/>
    <w:basedOn w:val="a"/>
    <w:rsid w:val="00705E0F"/>
    <w:pPr>
      <w:widowControl/>
      <w:spacing w:before="100" w:beforeAutospacing="1" w:after="100" w:afterAutospacing="1"/>
      <w:jc w:val="left"/>
    </w:pPr>
    <w:rPr>
      <w:rFonts w:ascii="Times" w:hAnsi="Times"/>
      <w:kern w:val="0"/>
      <w:sz w:val="20"/>
      <w:szCs w:val="20"/>
    </w:rPr>
  </w:style>
  <w:style w:type="character" w:customStyle="1" w:styleId="right">
    <w:name w:val="right"/>
    <w:basedOn w:val="a0"/>
    <w:rsid w:val="00705E0F"/>
  </w:style>
  <w:style w:type="paragraph" w:styleId="Web">
    <w:name w:val="Normal (Web)"/>
    <w:basedOn w:val="a"/>
    <w:uiPriority w:val="99"/>
    <w:semiHidden/>
    <w:unhideWhenUsed/>
    <w:rsid w:val="00705E0F"/>
    <w:pPr>
      <w:widowControl/>
      <w:spacing w:before="100" w:beforeAutospacing="1" w:after="100" w:afterAutospacing="1"/>
      <w:jc w:val="left"/>
    </w:pPr>
    <w:rPr>
      <w:rFonts w:ascii="Times" w:hAnsi="Times" w:cs="Times New Roman"/>
      <w:kern w:val="0"/>
      <w:sz w:val="20"/>
      <w:szCs w:val="20"/>
    </w:rPr>
  </w:style>
  <w:style w:type="character" w:customStyle="1" w:styleId="textexposedshow">
    <w:name w:val="text_exposed_show"/>
    <w:basedOn w:val="a0"/>
    <w:rsid w:val="00CA1D6C"/>
  </w:style>
  <w:style w:type="character" w:customStyle="1" w:styleId="apple-converted-space">
    <w:name w:val="apple-converted-space"/>
    <w:basedOn w:val="a0"/>
    <w:rsid w:val="00CA1D6C"/>
  </w:style>
  <w:style w:type="character" w:styleId="a6">
    <w:name w:val="Hyperlink"/>
    <w:basedOn w:val="a0"/>
    <w:uiPriority w:val="99"/>
    <w:unhideWhenUsed/>
    <w:rsid w:val="00CA1D6C"/>
    <w:rPr>
      <w:color w:val="0000FF"/>
      <w:u w:val="single"/>
    </w:rPr>
  </w:style>
  <w:style w:type="paragraph" w:styleId="a7">
    <w:name w:val="List Paragraph"/>
    <w:basedOn w:val="a"/>
    <w:uiPriority w:val="34"/>
    <w:qFormat/>
    <w:rsid w:val="00600077"/>
    <w:pPr>
      <w:ind w:leftChars="400" w:left="960"/>
    </w:pPr>
  </w:style>
  <w:style w:type="character" w:customStyle="1" w:styleId="30">
    <w:name w:val="見出し 3 (文字)"/>
    <w:basedOn w:val="a0"/>
    <w:link w:val="3"/>
    <w:uiPriority w:val="9"/>
    <w:semiHidden/>
    <w:rsid w:val="00F203B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8137">
      <w:bodyDiv w:val="1"/>
      <w:marLeft w:val="0"/>
      <w:marRight w:val="0"/>
      <w:marTop w:val="0"/>
      <w:marBottom w:val="0"/>
      <w:divBdr>
        <w:top w:val="none" w:sz="0" w:space="0" w:color="auto"/>
        <w:left w:val="none" w:sz="0" w:space="0" w:color="auto"/>
        <w:bottom w:val="none" w:sz="0" w:space="0" w:color="auto"/>
        <w:right w:val="none" w:sz="0" w:space="0" w:color="auto"/>
      </w:divBdr>
    </w:div>
    <w:div w:id="270624719">
      <w:bodyDiv w:val="1"/>
      <w:marLeft w:val="0"/>
      <w:marRight w:val="0"/>
      <w:marTop w:val="0"/>
      <w:marBottom w:val="0"/>
      <w:divBdr>
        <w:top w:val="none" w:sz="0" w:space="0" w:color="auto"/>
        <w:left w:val="none" w:sz="0" w:space="0" w:color="auto"/>
        <w:bottom w:val="none" w:sz="0" w:space="0" w:color="auto"/>
        <w:right w:val="none" w:sz="0" w:space="0" w:color="auto"/>
      </w:divBdr>
    </w:div>
    <w:div w:id="350186882">
      <w:bodyDiv w:val="1"/>
      <w:marLeft w:val="0"/>
      <w:marRight w:val="0"/>
      <w:marTop w:val="0"/>
      <w:marBottom w:val="0"/>
      <w:divBdr>
        <w:top w:val="none" w:sz="0" w:space="0" w:color="auto"/>
        <w:left w:val="none" w:sz="0" w:space="0" w:color="auto"/>
        <w:bottom w:val="none" w:sz="0" w:space="0" w:color="auto"/>
        <w:right w:val="none" w:sz="0" w:space="0" w:color="auto"/>
      </w:divBdr>
      <w:divsChild>
        <w:div w:id="2029021178">
          <w:marLeft w:val="0"/>
          <w:marRight w:val="0"/>
          <w:marTop w:val="0"/>
          <w:marBottom w:val="0"/>
          <w:divBdr>
            <w:top w:val="none" w:sz="0" w:space="0" w:color="auto"/>
            <w:left w:val="none" w:sz="0" w:space="0" w:color="auto"/>
            <w:bottom w:val="none" w:sz="0" w:space="0" w:color="auto"/>
            <w:right w:val="none" w:sz="0" w:space="0" w:color="auto"/>
          </w:divBdr>
        </w:div>
        <w:div w:id="1538077422">
          <w:marLeft w:val="0"/>
          <w:marRight w:val="0"/>
          <w:marTop w:val="0"/>
          <w:marBottom w:val="0"/>
          <w:divBdr>
            <w:top w:val="none" w:sz="0" w:space="0" w:color="auto"/>
            <w:left w:val="none" w:sz="0" w:space="0" w:color="auto"/>
            <w:bottom w:val="none" w:sz="0" w:space="0" w:color="auto"/>
            <w:right w:val="none" w:sz="0" w:space="0" w:color="auto"/>
          </w:divBdr>
          <w:divsChild>
            <w:div w:id="1978104706">
              <w:marLeft w:val="0"/>
              <w:marRight w:val="0"/>
              <w:marTop w:val="0"/>
              <w:marBottom w:val="0"/>
              <w:divBdr>
                <w:top w:val="none" w:sz="0" w:space="0" w:color="auto"/>
                <w:left w:val="none" w:sz="0" w:space="0" w:color="auto"/>
                <w:bottom w:val="none" w:sz="0" w:space="0" w:color="auto"/>
                <w:right w:val="none" w:sz="0" w:space="0" w:color="auto"/>
              </w:divBdr>
            </w:div>
          </w:divsChild>
        </w:div>
        <w:div w:id="11802993">
          <w:marLeft w:val="0"/>
          <w:marRight w:val="0"/>
          <w:marTop w:val="0"/>
          <w:marBottom w:val="0"/>
          <w:divBdr>
            <w:top w:val="none" w:sz="0" w:space="0" w:color="auto"/>
            <w:left w:val="none" w:sz="0" w:space="0" w:color="auto"/>
            <w:bottom w:val="none" w:sz="0" w:space="0" w:color="auto"/>
            <w:right w:val="none" w:sz="0" w:space="0" w:color="auto"/>
          </w:divBdr>
          <w:divsChild>
            <w:div w:id="1895501495">
              <w:marLeft w:val="0"/>
              <w:marRight w:val="0"/>
              <w:marTop w:val="0"/>
              <w:marBottom w:val="0"/>
              <w:divBdr>
                <w:top w:val="none" w:sz="0" w:space="0" w:color="auto"/>
                <w:left w:val="none" w:sz="0" w:space="0" w:color="auto"/>
                <w:bottom w:val="none" w:sz="0" w:space="0" w:color="auto"/>
                <w:right w:val="none" w:sz="0" w:space="0" w:color="auto"/>
              </w:divBdr>
              <w:divsChild>
                <w:div w:id="154575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22682">
      <w:bodyDiv w:val="1"/>
      <w:marLeft w:val="0"/>
      <w:marRight w:val="0"/>
      <w:marTop w:val="0"/>
      <w:marBottom w:val="0"/>
      <w:divBdr>
        <w:top w:val="none" w:sz="0" w:space="0" w:color="auto"/>
        <w:left w:val="none" w:sz="0" w:space="0" w:color="auto"/>
        <w:bottom w:val="none" w:sz="0" w:space="0" w:color="auto"/>
        <w:right w:val="none" w:sz="0" w:space="0" w:color="auto"/>
      </w:divBdr>
      <w:divsChild>
        <w:div w:id="1152865511">
          <w:marLeft w:val="0"/>
          <w:marRight w:val="0"/>
          <w:marTop w:val="0"/>
          <w:marBottom w:val="0"/>
          <w:divBdr>
            <w:top w:val="none" w:sz="0" w:space="0" w:color="auto"/>
            <w:left w:val="none" w:sz="0" w:space="0" w:color="auto"/>
            <w:bottom w:val="none" w:sz="0" w:space="0" w:color="auto"/>
            <w:right w:val="none" w:sz="0" w:space="0" w:color="auto"/>
          </w:divBdr>
        </w:div>
      </w:divsChild>
    </w:div>
    <w:div w:id="1620601903">
      <w:bodyDiv w:val="1"/>
      <w:marLeft w:val="0"/>
      <w:marRight w:val="0"/>
      <w:marTop w:val="0"/>
      <w:marBottom w:val="0"/>
      <w:divBdr>
        <w:top w:val="none" w:sz="0" w:space="0" w:color="auto"/>
        <w:left w:val="none" w:sz="0" w:space="0" w:color="auto"/>
        <w:bottom w:val="none" w:sz="0" w:space="0" w:color="auto"/>
        <w:right w:val="none" w:sz="0" w:space="0" w:color="auto"/>
      </w:divBdr>
    </w:div>
    <w:div w:id="2022774053">
      <w:bodyDiv w:val="1"/>
      <w:marLeft w:val="0"/>
      <w:marRight w:val="0"/>
      <w:marTop w:val="0"/>
      <w:marBottom w:val="0"/>
      <w:divBdr>
        <w:top w:val="none" w:sz="0" w:space="0" w:color="auto"/>
        <w:left w:val="none" w:sz="0" w:space="0" w:color="auto"/>
        <w:bottom w:val="none" w:sz="0" w:space="0" w:color="auto"/>
        <w:right w:val="none" w:sz="0" w:space="0" w:color="auto"/>
      </w:divBdr>
    </w:div>
    <w:div w:id="2045594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9CECC-0492-EE4C-BFC8-3BE27B87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Pages>
  <Words>161</Words>
  <Characters>918</Characters>
  <Application>Microsoft Macintosh Word</Application>
  <DocSecurity>0</DocSecurity>
  <Lines>7</Lines>
  <Paragraphs>2</Paragraphs>
  <ScaleCrop>false</ScaleCrop>
  <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懸樋 哲夫</dc:creator>
  <cp:keywords/>
  <dc:description/>
  <cp:lastModifiedBy>懸樋 哲夫</cp:lastModifiedBy>
  <cp:revision>5</cp:revision>
  <cp:lastPrinted>2015-11-04T03:28:00Z</cp:lastPrinted>
  <dcterms:created xsi:type="dcterms:W3CDTF">2016-09-26T12:06:00Z</dcterms:created>
  <dcterms:modified xsi:type="dcterms:W3CDTF">2016-09-28T01:45:00Z</dcterms:modified>
</cp:coreProperties>
</file>